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36370" w14:textId="77777777" w:rsidR="00C7687A" w:rsidRDefault="00C7687A"/>
    <w:p w14:paraId="35FA818D" w14:textId="77777777" w:rsidR="00C7687A" w:rsidRDefault="00C7687A"/>
    <w:p w14:paraId="6648CB19" w14:textId="77777777" w:rsidR="00C7687A" w:rsidRDefault="00C7687A"/>
    <w:p w14:paraId="11A465DC" w14:textId="77777777" w:rsidR="00C7687A" w:rsidRDefault="00C7687A"/>
    <w:p w14:paraId="6AE47259" w14:textId="77777777" w:rsidR="00C7687A" w:rsidRDefault="00C7687A"/>
    <w:p w14:paraId="5903C0D5" w14:textId="77777777" w:rsidR="00C7687A" w:rsidRDefault="00C7687A"/>
    <w:p w14:paraId="00099901" w14:textId="77777777" w:rsidR="00C7687A" w:rsidRDefault="00C7687A"/>
    <w:p w14:paraId="0B3F64E1" w14:textId="77777777" w:rsidR="00C7687A" w:rsidRDefault="00C7687A"/>
    <w:p w14:paraId="1A0DB0FB" w14:textId="77777777" w:rsidR="00C7687A" w:rsidRDefault="00C7687A"/>
    <w:p w14:paraId="1A4B58E2" w14:textId="77777777" w:rsidR="00C7687A" w:rsidRDefault="00C7687A" w:rsidP="00C7687A">
      <w:pPr>
        <w:jc w:val="center"/>
        <w:rPr>
          <w:sz w:val="48"/>
        </w:rPr>
      </w:pPr>
    </w:p>
    <w:p w14:paraId="579D9343" w14:textId="7BD2409B" w:rsidR="00CF21E6" w:rsidRDefault="007B7878" w:rsidP="00C7687A">
      <w:pPr>
        <w:jc w:val="center"/>
        <w:rPr>
          <w:sz w:val="48"/>
        </w:rPr>
      </w:pPr>
      <w:r>
        <w:rPr>
          <w:rFonts w:hint="eastAsia"/>
          <w:sz w:val="48"/>
        </w:rPr>
        <w:t>有限会社ミドリ調剤</w:t>
      </w:r>
    </w:p>
    <w:p w14:paraId="53274BB9" w14:textId="5388A5DA" w:rsidR="00A737CE" w:rsidRPr="00C7687A" w:rsidRDefault="004553FB" w:rsidP="00C7687A">
      <w:pPr>
        <w:jc w:val="center"/>
        <w:rPr>
          <w:sz w:val="48"/>
        </w:rPr>
      </w:pPr>
      <w:r>
        <w:rPr>
          <w:sz w:val="48"/>
        </w:rPr>
        <w:t xml:space="preserve">　業務継続計画（ＢＣＰ）</w:t>
      </w:r>
    </w:p>
    <w:p w14:paraId="2590CC6E" w14:textId="77777777" w:rsidR="00F4479E" w:rsidRDefault="00F4479E"/>
    <w:p w14:paraId="3EFF51BB" w14:textId="77777777" w:rsidR="00C7687A" w:rsidRDefault="00C7687A"/>
    <w:p w14:paraId="63EF4E7E" w14:textId="77777777" w:rsidR="00C7687A" w:rsidRDefault="00C7687A"/>
    <w:p w14:paraId="6EA336A0" w14:textId="77777777" w:rsidR="00C7687A" w:rsidRPr="00311AA7" w:rsidRDefault="00C7687A" w:rsidP="00311AA7">
      <w:pPr>
        <w:jc w:val="left"/>
      </w:pPr>
    </w:p>
    <w:p w14:paraId="067385D3" w14:textId="77777777" w:rsidR="00C7687A" w:rsidRDefault="00C7687A"/>
    <w:p w14:paraId="18E1A022" w14:textId="77777777" w:rsidR="00C7687A" w:rsidRDefault="00C7687A"/>
    <w:p w14:paraId="22C8FFD6" w14:textId="77777777" w:rsidR="00C7687A" w:rsidRDefault="00C7687A"/>
    <w:p w14:paraId="140B7329" w14:textId="77777777" w:rsidR="00C7687A" w:rsidRDefault="00C7687A"/>
    <w:p w14:paraId="164DAB23" w14:textId="77777777" w:rsidR="00B473EC" w:rsidRPr="00B473EC" w:rsidRDefault="00B473EC"/>
    <w:p w14:paraId="3CAB1CE1" w14:textId="77777777" w:rsidR="00C7687A" w:rsidRDefault="00C7687A"/>
    <w:p w14:paraId="0B7FC24D" w14:textId="77777777" w:rsidR="00C7687A" w:rsidRDefault="00C7687A"/>
    <w:p w14:paraId="3F4DC04A" w14:textId="77777777" w:rsidR="00C7687A" w:rsidRDefault="00C7687A"/>
    <w:p w14:paraId="24D6B931" w14:textId="77777777" w:rsidR="00C7687A" w:rsidRDefault="00C7687A"/>
    <w:p w14:paraId="5C8B4C43" w14:textId="77777777" w:rsidR="00C7687A" w:rsidRDefault="00C7687A"/>
    <w:tbl>
      <w:tblPr>
        <w:tblStyle w:val="ad"/>
        <w:tblW w:w="0" w:type="auto"/>
        <w:tblInd w:w="1384" w:type="dxa"/>
        <w:tblLook w:val="04A0" w:firstRow="1" w:lastRow="0" w:firstColumn="1" w:lastColumn="0" w:noHBand="0" w:noVBand="1"/>
      </w:tblPr>
      <w:tblGrid>
        <w:gridCol w:w="3119"/>
        <w:gridCol w:w="2409"/>
        <w:gridCol w:w="2268"/>
      </w:tblGrid>
      <w:tr w:rsidR="00C7687A" w14:paraId="4D54156E" w14:textId="77777777" w:rsidTr="00B31FA5">
        <w:trPr>
          <w:trHeight w:val="729"/>
        </w:trPr>
        <w:tc>
          <w:tcPr>
            <w:tcW w:w="3119" w:type="dxa"/>
            <w:vAlign w:val="center"/>
          </w:tcPr>
          <w:p w14:paraId="66F9A0C5" w14:textId="4867BD3C" w:rsidR="00C7687A" w:rsidRDefault="00F816C3" w:rsidP="008870DA">
            <w:r>
              <w:rPr>
                <w:rFonts w:hint="eastAsia"/>
              </w:rPr>
              <w:t xml:space="preserve">令和　</w:t>
            </w:r>
            <w:r w:rsidR="001461D4">
              <w:rPr>
                <w:rFonts w:hint="eastAsia"/>
              </w:rPr>
              <w:t>４</w:t>
            </w:r>
            <w:r w:rsidR="00C7687A">
              <w:rPr>
                <w:rFonts w:hint="eastAsia"/>
              </w:rPr>
              <w:t xml:space="preserve">年　</w:t>
            </w:r>
            <w:r w:rsidR="00B31FA5">
              <w:rPr>
                <w:rFonts w:hint="eastAsia"/>
              </w:rPr>
              <w:t xml:space="preserve">　</w:t>
            </w:r>
            <w:r w:rsidR="00451012">
              <w:rPr>
                <w:rFonts w:hint="eastAsia"/>
              </w:rPr>
              <w:t>４</w:t>
            </w:r>
            <w:r w:rsidR="00C7687A">
              <w:rPr>
                <w:rFonts w:hint="eastAsia"/>
              </w:rPr>
              <w:t>月</w:t>
            </w:r>
            <w:r>
              <w:rPr>
                <w:rFonts w:hint="eastAsia"/>
              </w:rPr>
              <w:t xml:space="preserve">　</w:t>
            </w:r>
            <w:r w:rsidR="00451012">
              <w:rPr>
                <w:rFonts w:hint="eastAsia"/>
              </w:rPr>
              <w:t>１</w:t>
            </w:r>
            <w:r w:rsidR="00C7687A">
              <w:rPr>
                <w:rFonts w:hint="eastAsia"/>
              </w:rPr>
              <w:t>日</w:t>
            </w:r>
          </w:p>
        </w:tc>
        <w:tc>
          <w:tcPr>
            <w:tcW w:w="4677" w:type="dxa"/>
            <w:gridSpan w:val="2"/>
            <w:vAlign w:val="center"/>
          </w:tcPr>
          <w:p w14:paraId="11999E21" w14:textId="77777777" w:rsidR="00C7687A" w:rsidRDefault="00C7687A" w:rsidP="00C7687A">
            <w:pPr>
              <w:jc w:val="center"/>
            </w:pPr>
            <w:r>
              <w:rPr>
                <w:rFonts w:hint="eastAsia"/>
              </w:rPr>
              <w:t>制　　　　定</w:t>
            </w:r>
          </w:p>
        </w:tc>
      </w:tr>
      <w:tr w:rsidR="00C7687A" w14:paraId="567E6FED" w14:textId="77777777" w:rsidTr="00C7687A">
        <w:trPr>
          <w:trHeight w:val="710"/>
        </w:trPr>
        <w:tc>
          <w:tcPr>
            <w:tcW w:w="3119" w:type="dxa"/>
            <w:vAlign w:val="center"/>
          </w:tcPr>
          <w:p w14:paraId="2DC6F4B4" w14:textId="77777777" w:rsidR="00C7687A" w:rsidRDefault="00F816C3" w:rsidP="00C7687A">
            <w:r>
              <w:rPr>
                <w:rFonts w:hint="eastAsia"/>
              </w:rPr>
              <w:t>令和</w:t>
            </w:r>
            <w:r w:rsidR="00C7687A">
              <w:rPr>
                <w:rFonts w:hint="eastAsia"/>
              </w:rPr>
              <w:t xml:space="preserve">　　年　　月　　日</w:t>
            </w:r>
          </w:p>
        </w:tc>
        <w:tc>
          <w:tcPr>
            <w:tcW w:w="2409" w:type="dxa"/>
            <w:vAlign w:val="center"/>
          </w:tcPr>
          <w:p w14:paraId="44A66BC4" w14:textId="77777777" w:rsidR="00C7687A" w:rsidRDefault="00C7687A" w:rsidP="00C7687A">
            <w:pPr>
              <w:jc w:val="center"/>
            </w:pPr>
          </w:p>
        </w:tc>
        <w:tc>
          <w:tcPr>
            <w:tcW w:w="2268" w:type="dxa"/>
          </w:tcPr>
          <w:p w14:paraId="3F8117E5" w14:textId="77777777" w:rsidR="00C7687A" w:rsidRDefault="00C7687A"/>
        </w:tc>
      </w:tr>
      <w:tr w:rsidR="00C7687A" w14:paraId="0734C561" w14:textId="77777777" w:rsidTr="00C7687A">
        <w:trPr>
          <w:trHeight w:val="691"/>
        </w:trPr>
        <w:tc>
          <w:tcPr>
            <w:tcW w:w="3119" w:type="dxa"/>
            <w:vAlign w:val="center"/>
          </w:tcPr>
          <w:p w14:paraId="4B98B8BB" w14:textId="77777777" w:rsidR="00C7687A" w:rsidRDefault="00F816C3" w:rsidP="00C7687A">
            <w:r>
              <w:rPr>
                <w:rFonts w:hint="eastAsia"/>
              </w:rPr>
              <w:t>令和</w:t>
            </w:r>
            <w:r w:rsidR="00C7687A">
              <w:rPr>
                <w:rFonts w:hint="eastAsia"/>
              </w:rPr>
              <w:t xml:space="preserve">　　年　　月　　日</w:t>
            </w:r>
          </w:p>
        </w:tc>
        <w:tc>
          <w:tcPr>
            <w:tcW w:w="2409" w:type="dxa"/>
          </w:tcPr>
          <w:p w14:paraId="3CF3AB69" w14:textId="77777777" w:rsidR="00C7687A" w:rsidRDefault="00C7687A"/>
        </w:tc>
        <w:tc>
          <w:tcPr>
            <w:tcW w:w="2268" w:type="dxa"/>
          </w:tcPr>
          <w:p w14:paraId="6B03ADF0" w14:textId="77777777" w:rsidR="00C7687A" w:rsidRDefault="00C7687A"/>
        </w:tc>
      </w:tr>
      <w:tr w:rsidR="00C7687A" w14:paraId="126F0119" w14:textId="77777777" w:rsidTr="00FA2F0D">
        <w:trPr>
          <w:trHeight w:val="689"/>
        </w:trPr>
        <w:tc>
          <w:tcPr>
            <w:tcW w:w="3119" w:type="dxa"/>
            <w:vAlign w:val="center"/>
          </w:tcPr>
          <w:p w14:paraId="0E84D104" w14:textId="77777777" w:rsidR="00C7687A" w:rsidRDefault="00F816C3" w:rsidP="00C7687A">
            <w:r>
              <w:rPr>
                <w:rFonts w:hint="eastAsia"/>
              </w:rPr>
              <w:t>令和</w:t>
            </w:r>
            <w:r w:rsidR="00C7687A">
              <w:rPr>
                <w:rFonts w:hint="eastAsia"/>
              </w:rPr>
              <w:t xml:space="preserve">　　年　　月　　日</w:t>
            </w:r>
          </w:p>
        </w:tc>
        <w:tc>
          <w:tcPr>
            <w:tcW w:w="2409" w:type="dxa"/>
          </w:tcPr>
          <w:p w14:paraId="18533177" w14:textId="77777777" w:rsidR="00C7687A" w:rsidRPr="00FA2F0D" w:rsidRDefault="00C7687A"/>
        </w:tc>
        <w:tc>
          <w:tcPr>
            <w:tcW w:w="2268" w:type="dxa"/>
          </w:tcPr>
          <w:p w14:paraId="4A9D5FBF" w14:textId="77777777" w:rsidR="00C7687A" w:rsidRDefault="00C7687A"/>
        </w:tc>
      </w:tr>
      <w:tr w:rsidR="00C7687A" w14:paraId="17823F09" w14:textId="77777777" w:rsidTr="00C7687A">
        <w:trPr>
          <w:trHeight w:val="695"/>
        </w:trPr>
        <w:tc>
          <w:tcPr>
            <w:tcW w:w="3119" w:type="dxa"/>
            <w:vAlign w:val="center"/>
          </w:tcPr>
          <w:p w14:paraId="4789E656" w14:textId="77777777" w:rsidR="00C7687A" w:rsidRDefault="00F816C3" w:rsidP="00C7687A">
            <w:r>
              <w:rPr>
                <w:rFonts w:hint="eastAsia"/>
              </w:rPr>
              <w:t>令和</w:t>
            </w:r>
            <w:r w:rsidR="00C7687A">
              <w:rPr>
                <w:rFonts w:hint="eastAsia"/>
              </w:rPr>
              <w:t xml:space="preserve">　　年　　月　　日</w:t>
            </w:r>
          </w:p>
        </w:tc>
        <w:tc>
          <w:tcPr>
            <w:tcW w:w="2409" w:type="dxa"/>
          </w:tcPr>
          <w:p w14:paraId="10564B4F" w14:textId="77777777" w:rsidR="00C7687A" w:rsidRDefault="00C7687A"/>
        </w:tc>
        <w:tc>
          <w:tcPr>
            <w:tcW w:w="2268" w:type="dxa"/>
          </w:tcPr>
          <w:p w14:paraId="5993D5E9" w14:textId="77777777" w:rsidR="00C7687A" w:rsidRDefault="00C7687A"/>
        </w:tc>
      </w:tr>
      <w:tr w:rsidR="00C7687A" w14:paraId="106E6D81" w14:textId="77777777" w:rsidTr="00C7687A">
        <w:trPr>
          <w:trHeight w:val="706"/>
        </w:trPr>
        <w:tc>
          <w:tcPr>
            <w:tcW w:w="3119" w:type="dxa"/>
            <w:vAlign w:val="center"/>
          </w:tcPr>
          <w:p w14:paraId="7AB90B9E" w14:textId="77777777" w:rsidR="00C7687A" w:rsidRDefault="00F816C3" w:rsidP="00C7687A">
            <w:r>
              <w:rPr>
                <w:rFonts w:hint="eastAsia"/>
              </w:rPr>
              <w:t>令和</w:t>
            </w:r>
            <w:r w:rsidR="00C7687A">
              <w:rPr>
                <w:rFonts w:hint="eastAsia"/>
              </w:rPr>
              <w:t xml:space="preserve">　　年　　月　　日</w:t>
            </w:r>
          </w:p>
        </w:tc>
        <w:tc>
          <w:tcPr>
            <w:tcW w:w="2409" w:type="dxa"/>
          </w:tcPr>
          <w:p w14:paraId="27FF93F3" w14:textId="77777777" w:rsidR="00C7687A" w:rsidRDefault="00C7687A"/>
        </w:tc>
        <w:tc>
          <w:tcPr>
            <w:tcW w:w="2268" w:type="dxa"/>
          </w:tcPr>
          <w:p w14:paraId="12DBAC51" w14:textId="77777777" w:rsidR="00C7687A" w:rsidRDefault="00C7687A"/>
        </w:tc>
      </w:tr>
    </w:tbl>
    <w:p w14:paraId="776BABAD" w14:textId="77777777" w:rsidR="00C7687A" w:rsidRPr="00F816C3" w:rsidRDefault="00C7687A"/>
    <w:p w14:paraId="78A6066D" w14:textId="77777777" w:rsidR="00C7687A" w:rsidRDefault="00C7687A"/>
    <w:p w14:paraId="14518A19" w14:textId="77777777" w:rsidR="00C7687A" w:rsidRDefault="00C7687A"/>
    <w:p w14:paraId="172B965C" w14:textId="77777777" w:rsidR="00F816C3" w:rsidRDefault="00F816C3" w:rsidP="00F816C3"/>
    <w:p w14:paraId="7E340084" w14:textId="77777777" w:rsidR="00CA3FFB" w:rsidRDefault="00CA3FFB" w:rsidP="00F816C3">
      <w:pPr>
        <w:jc w:val="center"/>
        <w:rPr>
          <w:b/>
          <w:sz w:val="44"/>
        </w:rPr>
      </w:pPr>
    </w:p>
    <w:p w14:paraId="2C04B187" w14:textId="77777777" w:rsidR="002669BE" w:rsidRDefault="002669BE" w:rsidP="00F816C3">
      <w:pPr>
        <w:jc w:val="center"/>
        <w:rPr>
          <w:b/>
          <w:sz w:val="44"/>
        </w:rPr>
      </w:pPr>
    </w:p>
    <w:p w14:paraId="4B1B5F56" w14:textId="7E9C4375" w:rsidR="00C7687A" w:rsidRPr="00C7687A" w:rsidRDefault="007B7878" w:rsidP="00F816C3">
      <w:pPr>
        <w:jc w:val="center"/>
        <w:rPr>
          <w:b/>
          <w:sz w:val="44"/>
        </w:rPr>
      </w:pPr>
      <w:r>
        <w:rPr>
          <w:rFonts w:hint="eastAsia"/>
          <w:b/>
          <w:sz w:val="44"/>
        </w:rPr>
        <w:t>有限会社ミドリ調剤</w:t>
      </w:r>
    </w:p>
    <w:p w14:paraId="7425312B" w14:textId="77777777" w:rsidR="00C7687A" w:rsidRDefault="00C7687A"/>
    <w:p w14:paraId="51DC3109" w14:textId="77777777" w:rsidR="00545420" w:rsidRDefault="00545420" w:rsidP="00545420">
      <w:pPr>
        <w:jc w:val="center"/>
        <w:rPr>
          <w:rFonts w:asciiTheme="majorEastAsia" w:eastAsiaTheme="majorEastAsia" w:hAnsiTheme="majorEastAsia"/>
          <w:b/>
          <w:sz w:val="28"/>
        </w:rPr>
      </w:pPr>
      <w:r>
        <w:rPr>
          <w:rFonts w:asciiTheme="majorEastAsia" w:eastAsiaTheme="majorEastAsia" w:hAnsiTheme="majorEastAsia" w:hint="eastAsia"/>
          <w:b/>
          <w:sz w:val="28"/>
        </w:rPr>
        <w:t>―　目　　次　―</w:t>
      </w:r>
    </w:p>
    <w:p w14:paraId="07520E33" w14:textId="77777777" w:rsidR="00545420" w:rsidRDefault="00545420">
      <w:pPr>
        <w:rPr>
          <w:rFonts w:asciiTheme="majorEastAsia" w:eastAsiaTheme="majorEastAsia" w:hAnsiTheme="majorEastAsia"/>
          <w:b/>
          <w:sz w:val="28"/>
        </w:rPr>
      </w:pPr>
    </w:p>
    <w:p w14:paraId="71F76B87" w14:textId="77777777" w:rsidR="00545420" w:rsidRDefault="00545420" w:rsidP="006D4549">
      <w:pPr>
        <w:spacing w:line="480" w:lineRule="auto"/>
        <w:ind w:firstLineChars="300" w:firstLine="843"/>
        <w:rPr>
          <w:rFonts w:asciiTheme="majorEastAsia" w:eastAsiaTheme="majorEastAsia" w:hAnsiTheme="majorEastAsia"/>
          <w:b/>
          <w:sz w:val="28"/>
        </w:rPr>
      </w:pPr>
      <w:r w:rsidRPr="006D4549">
        <w:rPr>
          <w:rFonts w:asciiTheme="majorEastAsia" w:eastAsiaTheme="majorEastAsia" w:hAnsiTheme="majorEastAsia" w:hint="eastAsia"/>
          <w:b/>
          <w:sz w:val="28"/>
        </w:rPr>
        <w:t>１．策定の目的</w:t>
      </w:r>
      <w:r w:rsidR="006D4549" w:rsidRPr="006D4549">
        <w:rPr>
          <w:rFonts w:asciiTheme="majorEastAsia" w:eastAsiaTheme="majorEastAsia" w:hAnsiTheme="majorEastAsia" w:hint="eastAsia"/>
          <w:b/>
          <w:sz w:val="28"/>
        </w:rPr>
        <w:t>・・・・・・・・・・・・・・・・・・</w:t>
      </w:r>
      <w:r w:rsidR="006D4549">
        <w:rPr>
          <w:rFonts w:asciiTheme="majorEastAsia" w:eastAsiaTheme="majorEastAsia" w:hAnsiTheme="majorEastAsia" w:hint="eastAsia"/>
          <w:b/>
          <w:sz w:val="28"/>
        </w:rPr>
        <w:t>・・・</w:t>
      </w:r>
      <w:r w:rsidR="003D2A78">
        <w:rPr>
          <w:rFonts w:asciiTheme="majorEastAsia" w:eastAsiaTheme="majorEastAsia" w:hAnsiTheme="majorEastAsia" w:hint="eastAsia"/>
          <w:b/>
          <w:sz w:val="28"/>
        </w:rPr>
        <w:t xml:space="preserve">　</w:t>
      </w:r>
      <w:r w:rsidR="006D4549" w:rsidRPr="006D4549">
        <w:rPr>
          <w:rFonts w:asciiTheme="majorEastAsia" w:eastAsiaTheme="majorEastAsia" w:hAnsiTheme="majorEastAsia" w:hint="eastAsia"/>
          <w:b/>
          <w:sz w:val="28"/>
        </w:rPr>
        <w:t>１</w:t>
      </w:r>
    </w:p>
    <w:p w14:paraId="3BE5124E" w14:textId="77777777" w:rsidR="006D4549" w:rsidRPr="003D2A78" w:rsidRDefault="006D4549" w:rsidP="006D4549">
      <w:pPr>
        <w:spacing w:line="480" w:lineRule="auto"/>
        <w:ind w:firstLineChars="300" w:firstLine="843"/>
        <w:rPr>
          <w:rFonts w:asciiTheme="majorEastAsia" w:eastAsiaTheme="majorEastAsia" w:hAnsiTheme="majorEastAsia"/>
          <w:b/>
          <w:sz w:val="28"/>
        </w:rPr>
      </w:pPr>
    </w:p>
    <w:p w14:paraId="5DFC0257" w14:textId="77777777" w:rsidR="006D4549" w:rsidRPr="006D4549" w:rsidRDefault="00545420" w:rsidP="006D4549">
      <w:pPr>
        <w:spacing w:line="480" w:lineRule="auto"/>
        <w:ind w:firstLineChars="300" w:firstLine="843"/>
        <w:rPr>
          <w:rFonts w:asciiTheme="majorEastAsia" w:eastAsiaTheme="majorEastAsia" w:hAnsiTheme="majorEastAsia"/>
          <w:b/>
          <w:sz w:val="28"/>
        </w:rPr>
      </w:pPr>
      <w:r w:rsidRPr="006D4549">
        <w:rPr>
          <w:rFonts w:asciiTheme="majorEastAsia" w:eastAsiaTheme="majorEastAsia" w:hAnsiTheme="majorEastAsia" w:hint="eastAsia"/>
          <w:b/>
          <w:sz w:val="28"/>
        </w:rPr>
        <w:t>２．事前確認</w:t>
      </w:r>
      <w:r w:rsidR="006D4549" w:rsidRPr="006D4549">
        <w:rPr>
          <w:rFonts w:asciiTheme="majorEastAsia" w:eastAsiaTheme="majorEastAsia" w:hAnsiTheme="majorEastAsia" w:hint="eastAsia"/>
          <w:b/>
          <w:sz w:val="28"/>
        </w:rPr>
        <w:t>・・・・・・・・・・・・・・・・・・・</w:t>
      </w:r>
      <w:r w:rsidR="006D4549">
        <w:rPr>
          <w:rFonts w:asciiTheme="majorEastAsia" w:eastAsiaTheme="majorEastAsia" w:hAnsiTheme="majorEastAsia" w:hint="eastAsia"/>
          <w:b/>
          <w:sz w:val="28"/>
        </w:rPr>
        <w:t>・・・</w:t>
      </w:r>
      <w:r w:rsidR="003D2A78">
        <w:rPr>
          <w:rFonts w:asciiTheme="majorEastAsia" w:eastAsiaTheme="majorEastAsia" w:hAnsiTheme="majorEastAsia" w:hint="eastAsia"/>
          <w:b/>
          <w:sz w:val="28"/>
        </w:rPr>
        <w:t xml:space="preserve">　</w:t>
      </w:r>
      <w:r w:rsidR="006D4549" w:rsidRPr="006D4549">
        <w:rPr>
          <w:rFonts w:asciiTheme="majorEastAsia" w:eastAsiaTheme="majorEastAsia" w:hAnsiTheme="majorEastAsia" w:hint="eastAsia"/>
          <w:b/>
          <w:sz w:val="28"/>
        </w:rPr>
        <w:t>１</w:t>
      </w:r>
      <w:r w:rsidR="006D4549" w:rsidRPr="006D4549">
        <w:rPr>
          <w:rFonts w:asciiTheme="majorEastAsia" w:eastAsiaTheme="majorEastAsia" w:hAnsiTheme="majorEastAsia"/>
          <w:b/>
          <w:sz w:val="28"/>
        </w:rPr>
        <w:t xml:space="preserve">　　　　　　　</w:t>
      </w:r>
    </w:p>
    <w:p w14:paraId="27F2B2CD" w14:textId="77777777" w:rsidR="006D4549" w:rsidRPr="003D2A78" w:rsidRDefault="006D4549" w:rsidP="006D4549">
      <w:pPr>
        <w:spacing w:line="480" w:lineRule="auto"/>
        <w:ind w:firstLineChars="300" w:firstLine="843"/>
        <w:rPr>
          <w:rFonts w:asciiTheme="majorEastAsia" w:eastAsiaTheme="majorEastAsia" w:hAnsiTheme="majorEastAsia"/>
          <w:b/>
          <w:sz w:val="28"/>
        </w:rPr>
      </w:pPr>
    </w:p>
    <w:p w14:paraId="24C22B3B" w14:textId="77777777" w:rsidR="00545420" w:rsidRPr="006D4549" w:rsidRDefault="006D4549" w:rsidP="006D4549">
      <w:pPr>
        <w:spacing w:line="480" w:lineRule="auto"/>
        <w:ind w:firstLineChars="300" w:firstLine="843"/>
        <w:rPr>
          <w:rFonts w:asciiTheme="majorEastAsia" w:eastAsiaTheme="majorEastAsia" w:hAnsiTheme="majorEastAsia"/>
          <w:b/>
          <w:sz w:val="28"/>
        </w:rPr>
      </w:pPr>
      <w:r w:rsidRPr="006D4549">
        <w:rPr>
          <w:rFonts w:asciiTheme="majorEastAsia" w:eastAsiaTheme="majorEastAsia" w:hAnsiTheme="majorEastAsia"/>
          <w:b/>
          <w:sz w:val="28"/>
        </w:rPr>
        <w:t xml:space="preserve">３．基本方針・・・・・・・・・・・・・・・・・・・　</w:t>
      </w:r>
      <w:r w:rsidR="00D60D71">
        <w:rPr>
          <w:rFonts w:asciiTheme="majorEastAsia" w:eastAsiaTheme="majorEastAsia" w:hAnsiTheme="majorEastAsia" w:hint="eastAsia"/>
          <w:b/>
          <w:sz w:val="28"/>
        </w:rPr>
        <w:t>１</w:t>
      </w:r>
      <w:r w:rsidRPr="006D4549">
        <w:rPr>
          <w:rFonts w:asciiTheme="majorEastAsia" w:eastAsiaTheme="majorEastAsia" w:hAnsiTheme="majorEastAsia"/>
          <w:b/>
          <w:sz w:val="28"/>
        </w:rPr>
        <w:t xml:space="preserve">～　</w:t>
      </w:r>
      <w:r w:rsidR="000B11D3">
        <w:rPr>
          <w:rFonts w:asciiTheme="majorEastAsia" w:eastAsiaTheme="majorEastAsia" w:hAnsiTheme="majorEastAsia" w:hint="eastAsia"/>
          <w:b/>
          <w:sz w:val="28"/>
        </w:rPr>
        <w:t>２</w:t>
      </w:r>
    </w:p>
    <w:p w14:paraId="48013838" w14:textId="77777777" w:rsidR="006D4549" w:rsidRPr="00D60D71" w:rsidRDefault="006D4549" w:rsidP="006D4549">
      <w:pPr>
        <w:spacing w:line="480" w:lineRule="auto"/>
        <w:ind w:firstLineChars="300" w:firstLine="843"/>
        <w:rPr>
          <w:rFonts w:asciiTheme="majorEastAsia" w:eastAsiaTheme="majorEastAsia" w:hAnsiTheme="majorEastAsia"/>
          <w:b/>
          <w:sz w:val="28"/>
        </w:rPr>
      </w:pPr>
    </w:p>
    <w:p w14:paraId="71D6A89D" w14:textId="77777777" w:rsidR="00FA2F0D" w:rsidRPr="006D4549" w:rsidRDefault="006D4549" w:rsidP="00FA2F0D">
      <w:pPr>
        <w:spacing w:line="480" w:lineRule="auto"/>
        <w:ind w:firstLineChars="300" w:firstLine="843"/>
        <w:rPr>
          <w:rFonts w:asciiTheme="majorEastAsia" w:eastAsiaTheme="majorEastAsia" w:hAnsiTheme="majorEastAsia"/>
          <w:b/>
          <w:sz w:val="28"/>
        </w:rPr>
      </w:pPr>
      <w:r w:rsidRPr="006D4549">
        <w:rPr>
          <w:rFonts w:asciiTheme="majorEastAsia" w:eastAsiaTheme="majorEastAsia" w:hAnsiTheme="majorEastAsia" w:hint="eastAsia"/>
          <w:b/>
          <w:sz w:val="28"/>
        </w:rPr>
        <w:t>４．被害の想定・・・・・・・・・・・・・・・・・・</w:t>
      </w:r>
      <w:r w:rsidR="003D2A78">
        <w:rPr>
          <w:rFonts w:asciiTheme="majorEastAsia" w:eastAsiaTheme="majorEastAsia" w:hAnsiTheme="majorEastAsia" w:hint="eastAsia"/>
          <w:b/>
          <w:sz w:val="28"/>
        </w:rPr>
        <w:t xml:space="preserve">　</w:t>
      </w:r>
      <w:r w:rsidR="00D60D71">
        <w:rPr>
          <w:rFonts w:asciiTheme="majorEastAsia" w:eastAsiaTheme="majorEastAsia" w:hAnsiTheme="majorEastAsia" w:hint="eastAsia"/>
          <w:b/>
          <w:sz w:val="28"/>
        </w:rPr>
        <w:t>２</w:t>
      </w:r>
      <w:r w:rsidR="00FA2F0D">
        <w:rPr>
          <w:rFonts w:asciiTheme="majorEastAsia" w:eastAsiaTheme="majorEastAsia" w:hAnsiTheme="majorEastAsia" w:hint="eastAsia"/>
          <w:b/>
          <w:sz w:val="28"/>
        </w:rPr>
        <w:t xml:space="preserve">～　</w:t>
      </w:r>
      <w:r w:rsidR="00D60D71">
        <w:rPr>
          <w:rFonts w:asciiTheme="majorEastAsia" w:eastAsiaTheme="majorEastAsia" w:hAnsiTheme="majorEastAsia" w:hint="eastAsia"/>
          <w:b/>
          <w:sz w:val="28"/>
        </w:rPr>
        <w:t>３</w:t>
      </w:r>
    </w:p>
    <w:p w14:paraId="530F7AEE" w14:textId="77777777" w:rsidR="006D4549" w:rsidRPr="00FA2F0D" w:rsidRDefault="006D4549" w:rsidP="006D4549">
      <w:pPr>
        <w:spacing w:line="480" w:lineRule="auto"/>
        <w:ind w:firstLineChars="300" w:firstLine="843"/>
        <w:rPr>
          <w:rFonts w:asciiTheme="majorEastAsia" w:eastAsiaTheme="majorEastAsia" w:hAnsiTheme="majorEastAsia"/>
          <w:b/>
          <w:sz w:val="28"/>
          <w:szCs w:val="21"/>
        </w:rPr>
      </w:pPr>
    </w:p>
    <w:p w14:paraId="13EBEBE2" w14:textId="77777777" w:rsidR="006D4549" w:rsidRPr="006D4549" w:rsidRDefault="006D4549" w:rsidP="006D4549">
      <w:pPr>
        <w:spacing w:line="480" w:lineRule="auto"/>
        <w:ind w:firstLineChars="300" w:firstLine="843"/>
        <w:rPr>
          <w:rFonts w:asciiTheme="majorEastAsia" w:eastAsiaTheme="majorEastAsia" w:hAnsiTheme="majorEastAsia"/>
          <w:b/>
          <w:sz w:val="28"/>
          <w:szCs w:val="21"/>
        </w:rPr>
      </w:pPr>
      <w:r w:rsidRPr="006D4549">
        <w:rPr>
          <w:rFonts w:asciiTheme="majorEastAsia" w:eastAsiaTheme="majorEastAsia" w:hAnsiTheme="majorEastAsia" w:hint="eastAsia"/>
          <w:b/>
          <w:sz w:val="28"/>
          <w:szCs w:val="21"/>
        </w:rPr>
        <w:t xml:space="preserve">５．発災直後の対応と優先業務の選定・・・・・・・・　</w:t>
      </w:r>
      <w:r w:rsidR="00D60D71">
        <w:rPr>
          <w:rFonts w:asciiTheme="majorEastAsia" w:eastAsiaTheme="majorEastAsia" w:hAnsiTheme="majorEastAsia" w:hint="eastAsia"/>
          <w:b/>
          <w:sz w:val="28"/>
          <w:szCs w:val="21"/>
        </w:rPr>
        <w:t>３</w:t>
      </w:r>
      <w:r w:rsidRPr="006D4549">
        <w:rPr>
          <w:rFonts w:asciiTheme="majorEastAsia" w:eastAsiaTheme="majorEastAsia" w:hAnsiTheme="majorEastAsia" w:hint="eastAsia"/>
          <w:b/>
          <w:sz w:val="28"/>
          <w:szCs w:val="21"/>
        </w:rPr>
        <w:t xml:space="preserve">～　</w:t>
      </w:r>
      <w:r w:rsidR="00D60D71">
        <w:rPr>
          <w:rFonts w:asciiTheme="majorEastAsia" w:eastAsiaTheme="majorEastAsia" w:hAnsiTheme="majorEastAsia" w:hint="eastAsia"/>
          <w:b/>
          <w:sz w:val="28"/>
          <w:szCs w:val="21"/>
        </w:rPr>
        <w:t>４</w:t>
      </w:r>
    </w:p>
    <w:p w14:paraId="5CC4F466" w14:textId="77777777" w:rsidR="006D4549" w:rsidRDefault="006D4549" w:rsidP="006D4549">
      <w:pPr>
        <w:spacing w:line="480" w:lineRule="auto"/>
        <w:ind w:firstLineChars="300" w:firstLine="843"/>
        <w:rPr>
          <w:rFonts w:asciiTheme="majorEastAsia" w:eastAsiaTheme="majorEastAsia" w:hAnsiTheme="majorEastAsia"/>
          <w:b/>
          <w:sz w:val="28"/>
          <w:szCs w:val="21"/>
        </w:rPr>
      </w:pPr>
    </w:p>
    <w:p w14:paraId="0AE0C8D8" w14:textId="77777777" w:rsidR="006D4549" w:rsidRPr="006D4549" w:rsidRDefault="006D4549" w:rsidP="006D4549">
      <w:pPr>
        <w:spacing w:line="480" w:lineRule="auto"/>
        <w:ind w:firstLineChars="300" w:firstLine="843"/>
        <w:rPr>
          <w:rFonts w:asciiTheme="majorEastAsia" w:eastAsiaTheme="majorEastAsia" w:hAnsiTheme="majorEastAsia"/>
          <w:b/>
          <w:sz w:val="28"/>
          <w:szCs w:val="21"/>
        </w:rPr>
      </w:pPr>
      <w:r w:rsidRPr="006D4549">
        <w:rPr>
          <w:rFonts w:asciiTheme="majorEastAsia" w:eastAsiaTheme="majorEastAsia" w:hAnsiTheme="majorEastAsia" w:hint="eastAsia"/>
          <w:b/>
          <w:sz w:val="28"/>
          <w:szCs w:val="21"/>
        </w:rPr>
        <w:t>６．業務資源の把握・・・・・・・・・・・・・・・・</w:t>
      </w:r>
      <w:r w:rsidR="00D60D71">
        <w:rPr>
          <w:rFonts w:asciiTheme="majorEastAsia" w:eastAsiaTheme="majorEastAsia" w:hAnsiTheme="majorEastAsia" w:hint="eastAsia"/>
          <w:b/>
          <w:sz w:val="28"/>
          <w:szCs w:val="21"/>
        </w:rPr>
        <w:t>・・・</w:t>
      </w:r>
      <w:r w:rsidR="00FA2F0D">
        <w:rPr>
          <w:rFonts w:asciiTheme="majorEastAsia" w:eastAsiaTheme="majorEastAsia" w:hAnsiTheme="majorEastAsia" w:hint="eastAsia"/>
          <w:b/>
          <w:sz w:val="28"/>
          <w:szCs w:val="21"/>
        </w:rPr>
        <w:t xml:space="preserve">　</w:t>
      </w:r>
      <w:r w:rsidR="00D60D71">
        <w:rPr>
          <w:rFonts w:asciiTheme="majorEastAsia" w:eastAsiaTheme="majorEastAsia" w:hAnsiTheme="majorEastAsia" w:hint="eastAsia"/>
          <w:b/>
          <w:sz w:val="28"/>
          <w:szCs w:val="21"/>
        </w:rPr>
        <w:t>４</w:t>
      </w:r>
    </w:p>
    <w:p w14:paraId="6C85CD80" w14:textId="77777777" w:rsidR="006D4549" w:rsidRDefault="006D4549" w:rsidP="006D4549">
      <w:pPr>
        <w:spacing w:line="480" w:lineRule="auto"/>
        <w:ind w:firstLineChars="300" w:firstLine="843"/>
        <w:rPr>
          <w:rFonts w:asciiTheme="majorEastAsia" w:eastAsiaTheme="majorEastAsia" w:hAnsiTheme="majorEastAsia"/>
          <w:b/>
          <w:sz w:val="28"/>
          <w:szCs w:val="21"/>
        </w:rPr>
      </w:pPr>
    </w:p>
    <w:p w14:paraId="642988D4" w14:textId="77777777" w:rsidR="006D4549" w:rsidRPr="006D4549" w:rsidRDefault="00FA2F0D" w:rsidP="006D4549">
      <w:pPr>
        <w:spacing w:line="480" w:lineRule="auto"/>
        <w:ind w:firstLineChars="300" w:firstLine="843"/>
        <w:rPr>
          <w:rFonts w:asciiTheme="majorEastAsia" w:eastAsiaTheme="majorEastAsia" w:hAnsiTheme="majorEastAsia"/>
          <w:b/>
          <w:sz w:val="28"/>
        </w:rPr>
      </w:pPr>
      <w:r>
        <w:rPr>
          <w:rFonts w:asciiTheme="majorEastAsia" w:eastAsiaTheme="majorEastAsia" w:hAnsiTheme="majorEastAsia" w:hint="eastAsia"/>
          <w:b/>
          <w:sz w:val="28"/>
        </w:rPr>
        <w:t>７</w:t>
      </w:r>
      <w:r w:rsidR="006D4549" w:rsidRPr="006D4549">
        <w:rPr>
          <w:rFonts w:asciiTheme="majorEastAsia" w:eastAsiaTheme="majorEastAsia" w:hAnsiTheme="majorEastAsia" w:hint="eastAsia"/>
          <w:b/>
          <w:sz w:val="28"/>
        </w:rPr>
        <w:t>．対策の検討</w:t>
      </w:r>
      <w:r w:rsidR="006D4549">
        <w:rPr>
          <w:rFonts w:asciiTheme="majorEastAsia" w:eastAsiaTheme="majorEastAsia" w:hAnsiTheme="majorEastAsia" w:hint="eastAsia"/>
          <w:b/>
          <w:sz w:val="28"/>
        </w:rPr>
        <w:t>・・・・・・・・・・・・・・・・・・</w:t>
      </w:r>
      <w:r w:rsidR="00D60D71">
        <w:rPr>
          <w:rFonts w:asciiTheme="majorEastAsia" w:eastAsiaTheme="majorEastAsia" w:hAnsiTheme="majorEastAsia" w:hint="eastAsia"/>
          <w:b/>
          <w:sz w:val="28"/>
        </w:rPr>
        <w:t>・・・</w:t>
      </w:r>
      <w:r>
        <w:rPr>
          <w:rFonts w:asciiTheme="majorEastAsia" w:eastAsiaTheme="majorEastAsia" w:hAnsiTheme="majorEastAsia" w:hint="eastAsia"/>
          <w:b/>
          <w:sz w:val="28"/>
        </w:rPr>
        <w:t xml:space="preserve">　</w:t>
      </w:r>
      <w:r w:rsidR="00D60D71">
        <w:rPr>
          <w:rFonts w:asciiTheme="majorEastAsia" w:eastAsiaTheme="majorEastAsia" w:hAnsiTheme="majorEastAsia" w:hint="eastAsia"/>
          <w:b/>
          <w:sz w:val="28"/>
        </w:rPr>
        <w:t>５</w:t>
      </w:r>
    </w:p>
    <w:p w14:paraId="28732B6C" w14:textId="77777777" w:rsidR="006D4549" w:rsidRDefault="006D4549" w:rsidP="006D4549">
      <w:pPr>
        <w:spacing w:line="480" w:lineRule="auto"/>
        <w:ind w:firstLineChars="200" w:firstLine="562"/>
        <w:rPr>
          <w:rFonts w:asciiTheme="majorEastAsia" w:eastAsiaTheme="majorEastAsia" w:hAnsiTheme="majorEastAsia"/>
          <w:b/>
          <w:sz w:val="28"/>
        </w:rPr>
      </w:pPr>
    </w:p>
    <w:p w14:paraId="6555921E" w14:textId="77777777" w:rsidR="006D4549" w:rsidRPr="006D4549" w:rsidRDefault="00FA2F0D" w:rsidP="009E58D3">
      <w:pPr>
        <w:spacing w:line="480" w:lineRule="auto"/>
        <w:ind w:firstLineChars="300" w:firstLine="843"/>
        <w:rPr>
          <w:rFonts w:asciiTheme="majorEastAsia" w:eastAsiaTheme="majorEastAsia" w:hAnsiTheme="majorEastAsia"/>
          <w:b/>
          <w:sz w:val="28"/>
        </w:rPr>
      </w:pPr>
      <w:r>
        <w:rPr>
          <w:rFonts w:asciiTheme="majorEastAsia" w:eastAsiaTheme="majorEastAsia" w:hAnsiTheme="majorEastAsia" w:hint="eastAsia"/>
          <w:b/>
          <w:sz w:val="28"/>
        </w:rPr>
        <w:t>８</w:t>
      </w:r>
      <w:r w:rsidR="006D4549" w:rsidRPr="006D4549">
        <w:rPr>
          <w:rFonts w:asciiTheme="majorEastAsia" w:eastAsiaTheme="majorEastAsia" w:hAnsiTheme="majorEastAsia" w:hint="eastAsia"/>
          <w:b/>
          <w:sz w:val="28"/>
        </w:rPr>
        <w:t>．ＢＣＰ内容の策定及び改定、並びに周知及び訓練等</w:t>
      </w:r>
      <w:r w:rsidR="006D4549">
        <w:rPr>
          <w:rFonts w:asciiTheme="majorEastAsia" w:eastAsiaTheme="majorEastAsia" w:hAnsiTheme="majorEastAsia" w:hint="eastAsia"/>
          <w:b/>
          <w:sz w:val="28"/>
        </w:rPr>
        <w:t>・・・</w:t>
      </w:r>
      <w:r w:rsidR="003D2A78">
        <w:rPr>
          <w:rFonts w:asciiTheme="majorEastAsia" w:eastAsiaTheme="majorEastAsia" w:hAnsiTheme="majorEastAsia" w:hint="eastAsia"/>
          <w:b/>
          <w:sz w:val="28"/>
        </w:rPr>
        <w:t xml:space="preserve">　</w:t>
      </w:r>
      <w:r w:rsidR="00D60D71">
        <w:rPr>
          <w:rFonts w:asciiTheme="majorEastAsia" w:eastAsiaTheme="majorEastAsia" w:hAnsiTheme="majorEastAsia" w:hint="eastAsia"/>
          <w:b/>
          <w:sz w:val="28"/>
        </w:rPr>
        <w:t>５</w:t>
      </w:r>
    </w:p>
    <w:p w14:paraId="1ED37878" w14:textId="77777777" w:rsidR="006D4549" w:rsidRPr="003D2A78" w:rsidRDefault="006D4549" w:rsidP="006D4549">
      <w:pPr>
        <w:spacing w:line="360" w:lineRule="auto"/>
        <w:rPr>
          <w:rFonts w:asciiTheme="majorEastAsia" w:eastAsiaTheme="majorEastAsia" w:hAnsiTheme="majorEastAsia"/>
          <w:b/>
          <w:sz w:val="28"/>
          <w:szCs w:val="21"/>
        </w:rPr>
      </w:pPr>
    </w:p>
    <w:p w14:paraId="31C158D4" w14:textId="77777777" w:rsidR="009E58D3" w:rsidRDefault="009E58D3" w:rsidP="006D4549">
      <w:pPr>
        <w:spacing w:line="360" w:lineRule="auto"/>
        <w:rPr>
          <w:rFonts w:asciiTheme="majorEastAsia" w:eastAsiaTheme="majorEastAsia" w:hAnsiTheme="majorEastAsia"/>
          <w:b/>
          <w:sz w:val="28"/>
          <w:szCs w:val="21"/>
        </w:rPr>
      </w:pPr>
    </w:p>
    <w:p w14:paraId="6179908F" w14:textId="77777777" w:rsidR="009E58D3" w:rsidRDefault="009E58D3" w:rsidP="006D4549">
      <w:pPr>
        <w:spacing w:line="360" w:lineRule="auto"/>
        <w:rPr>
          <w:rFonts w:asciiTheme="majorEastAsia" w:eastAsiaTheme="majorEastAsia" w:hAnsiTheme="majorEastAsia"/>
          <w:b/>
          <w:sz w:val="28"/>
          <w:szCs w:val="21"/>
        </w:rPr>
      </w:pPr>
    </w:p>
    <w:p w14:paraId="0FABAC19" w14:textId="77777777" w:rsidR="006D4549" w:rsidRPr="006D4549" w:rsidRDefault="006D4549" w:rsidP="006D4549">
      <w:pPr>
        <w:pStyle w:val="a3"/>
        <w:ind w:firstLineChars="0" w:firstLine="0"/>
        <w:jc w:val="left"/>
        <w:rPr>
          <w:rFonts w:asciiTheme="majorEastAsia" w:eastAsiaTheme="majorEastAsia" w:hAnsiTheme="majorEastAsia"/>
          <w:b/>
          <w:sz w:val="28"/>
          <w:szCs w:val="21"/>
        </w:rPr>
      </w:pPr>
    </w:p>
    <w:p w14:paraId="47F5EF02" w14:textId="77777777" w:rsidR="00545420" w:rsidRDefault="00545420">
      <w:pPr>
        <w:rPr>
          <w:rFonts w:asciiTheme="majorEastAsia" w:eastAsiaTheme="majorEastAsia" w:hAnsiTheme="majorEastAsia"/>
          <w:b/>
          <w:sz w:val="28"/>
        </w:rPr>
      </w:pPr>
      <w:r>
        <w:rPr>
          <w:rFonts w:asciiTheme="majorEastAsia" w:eastAsiaTheme="majorEastAsia" w:hAnsiTheme="majorEastAsia" w:hint="eastAsia"/>
          <w:b/>
          <w:sz w:val="28"/>
        </w:rPr>
        <w:lastRenderedPageBreak/>
        <w:t>１．策定の目的</w:t>
      </w:r>
    </w:p>
    <w:p w14:paraId="40DEF4D8" w14:textId="77777777" w:rsidR="00545420" w:rsidRDefault="00545420">
      <w:pPr>
        <w:rPr>
          <w:rFonts w:asciiTheme="minorEastAsia" w:hAnsiTheme="minorEastAsia"/>
          <w:szCs w:val="21"/>
        </w:rPr>
      </w:pPr>
    </w:p>
    <w:p w14:paraId="48017D9C" w14:textId="7220A866" w:rsidR="00545420" w:rsidRPr="00B7142D" w:rsidRDefault="00545420" w:rsidP="00D169DB">
      <w:pPr>
        <w:spacing w:line="276" w:lineRule="auto"/>
        <w:rPr>
          <w:rFonts w:asciiTheme="minorEastAsia" w:hAnsiTheme="minorEastAsia"/>
          <w:szCs w:val="21"/>
        </w:rPr>
      </w:pPr>
      <w:r>
        <w:rPr>
          <w:rFonts w:asciiTheme="minorEastAsia" w:hAnsiTheme="minorEastAsia" w:hint="eastAsia"/>
          <w:szCs w:val="21"/>
        </w:rPr>
        <w:t xml:space="preserve">　</w:t>
      </w:r>
      <w:r w:rsidRPr="00B7142D">
        <w:rPr>
          <w:rFonts w:asciiTheme="minorEastAsia" w:hAnsiTheme="minorEastAsia" w:hint="eastAsia"/>
          <w:szCs w:val="21"/>
        </w:rPr>
        <w:t>北海道内・外において大規模災害が発生し</w:t>
      </w:r>
      <w:r w:rsidR="00D169DB">
        <w:rPr>
          <w:rFonts w:asciiTheme="minorEastAsia" w:hAnsiTheme="minorEastAsia" w:hint="eastAsia"/>
          <w:szCs w:val="21"/>
        </w:rPr>
        <w:t>、</w:t>
      </w:r>
      <w:r w:rsidRPr="00DC17F5">
        <w:rPr>
          <w:rFonts w:asciiTheme="minorEastAsia" w:hAnsiTheme="minorEastAsia" w:hint="eastAsia"/>
          <w:szCs w:val="21"/>
        </w:rPr>
        <w:t>被災した場合には、</w:t>
      </w:r>
      <w:r w:rsidR="00B40458">
        <w:rPr>
          <w:rFonts w:asciiTheme="minorEastAsia" w:hAnsiTheme="minorEastAsia" w:hint="eastAsia"/>
          <w:szCs w:val="21"/>
        </w:rPr>
        <w:t>近隣の医療機関の稼働状態を把握し、薬剤師業務を継続させる</w:t>
      </w:r>
      <w:r w:rsidR="00D169DB">
        <w:rPr>
          <w:rFonts w:asciiTheme="minorEastAsia" w:hAnsiTheme="minorEastAsia" w:hint="eastAsia"/>
          <w:szCs w:val="21"/>
        </w:rPr>
        <w:t>とともに、</w:t>
      </w:r>
      <w:r w:rsidR="00D169DB" w:rsidRPr="00B7142D">
        <w:rPr>
          <w:rFonts w:asciiTheme="minorEastAsia" w:hAnsiTheme="minorEastAsia" w:hint="eastAsia"/>
          <w:szCs w:val="21"/>
        </w:rPr>
        <w:t>医療救護活動の支援協力を行う責務</w:t>
      </w:r>
      <w:r w:rsidR="00B40458">
        <w:rPr>
          <w:rFonts w:asciiTheme="minorEastAsia" w:hAnsiTheme="minorEastAsia" w:hint="eastAsia"/>
          <w:szCs w:val="21"/>
        </w:rPr>
        <w:t>が</w:t>
      </w:r>
      <w:r w:rsidR="00E471A9">
        <w:rPr>
          <w:rFonts w:asciiTheme="minorEastAsia" w:hAnsiTheme="minorEastAsia" w:hint="eastAsia"/>
          <w:szCs w:val="21"/>
        </w:rPr>
        <w:t>あ</w:t>
      </w:r>
      <w:r w:rsidR="00B40458">
        <w:rPr>
          <w:rFonts w:asciiTheme="minorEastAsia" w:hAnsiTheme="minorEastAsia" w:hint="eastAsia"/>
          <w:szCs w:val="21"/>
        </w:rPr>
        <w:t>る。</w:t>
      </w:r>
      <w:r w:rsidRPr="00B7142D">
        <w:rPr>
          <w:rFonts w:asciiTheme="minorEastAsia" w:hAnsiTheme="minorEastAsia" w:hint="eastAsia"/>
          <w:szCs w:val="21"/>
        </w:rPr>
        <w:t>この様な考え方のもと、</w:t>
      </w:r>
      <w:r w:rsidR="00552C3E">
        <w:rPr>
          <w:rFonts w:asciiTheme="minorEastAsia" w:hAnsiTheme="minorEastAsia" w:hint="eastAsia"/>
          <w:szCs w:val="21"/>
        </w:rPr>
        <w:t>弊社</w:t>
      </w:r>
      <w:r w:rsidRPr="00B7142D">
        <w:rPr>
          <w:rFonts w:asciiTheme="minorEastAsia" w:hAnsiTheme="minorEastAsia" w:hint="eastAsia"/>
          <w:szCs w:val="21"/>
        </w:rPr>
        <w:t>は「業務継続計画」を策定する。</w:t>
      </w:r>
    </w:p>
    <w:p w14:paraId="7C3CA6A8" w14:textId="77777777" w:rsidR="003D2A78" w:rsidRDefault="003D2A78">
      <w:pPr>
        <w:rPr>
          <w:rFonts w:asciiTheme="minorEastAsia" w:hAnsiTheme="minorEastAsia"/>
          <w:szCs w:val="21"/>
        </w:rPr>
      </w:pPr>
    </w:p>
    <w:p w14:paraId="3DD264D5" w14:textId="77777777" w:rsidR="00545420" w:rsidRPr="00545420" w:rsidRDefault="00545420">
      <w:pPr>
        <w:rPr>
          <w:rFonts w:asciiTheme="majorEastAsia" w:eastAsiaTheme="majorEastAsia" w:hAnsiTheme="majorEastAsia"/>
          <w:b/>
          <w:sz w:val="28"/>
          <w:szCs w:val="21"/>
        </w:rPr>
      </w:pPr>
      <w:r w:rsidRPr="00545420">
        <w:rPr>
          <w:rFonts w:asciiTheme="majorEastAsia" w:eastAsiaTheme="majorEastAsia" w:hAnsiTheme="majorEastAsia" w:hint="eastAsia"/>
          <w:b/>
          <w:sz w:val="28"/>
          <w:szCs w:val="21"/>
        </w:rPr>
        <w:t>２．事前確認</w:t>
      </w:r>
    </w:p>
    <w:p w14:paraId="4B730523" w14:textId="77777777" w:rsidR="00545420" w:rsidRDefault="00545420">
      <w:pPr>
        <w:rPr>
          <w:rFonts w:asciiTheme="minorEastAsia" w:hAnsiTheme="minorEastAsia"/>
          <w:szCs w:val="21"/>
        </w:rPr>
      </w:pPr>
      <w:r>
        <w:rPr>
          <w:rFonts w:asciiTheme="minorEastAsia" w:hAnsiTheme="minorEastAsia" w:hint="eastAsia"/>
          <w:szCs w:val="21"/>
        </w:rPr>
        <w:t xml:space="preserve">　</w:t>
      </w:r>
    </w:p>
    <w:p w14:paraId="1698EDAE" w14:textId="77777777" w:rsidR="00545420" w:rsidRDefault="00545420" w:rsidP="00545420">
      <w:pPr>
        <w:rPr>
          <w:rFonts w:asciiTheme="minorEastAsia" w:hAnsiTheme="minorEastAsia"/>
          <w:szCs w:val="21"/>
        </w:rPr>
      </w:pPr>
      <w:r>
        <w:rPr>
          <w:rFonts w:asciiTheme="minorEastAsia" w:hAnsiTheme="minorEastAsia" w:hint="eastAsia"/>
          <w:szCs w:val="21"/>
        </w:rPr>
        <w:t>（</w:t>
      </w:r>
      <w:r w:rsidR="00EF3B78">
        <w:rPr>
          <w:rFonts w:asciiTheme="minorEastAsia" w:hAnsiTheme="minorEastAsia" w:hint="eastAsia"/>
          <w:szCs w:val="21"/>
        </w:rPr>
        <w:t>１</w:t>
      </w:r>
      <w:r>
        <w:rPr>
          <w:rFonts w:asciiTheme="minorEastAsia" w:hAnsiTheme="minorEastAsia" w:hint="eastAsia"/>
          <w:szCs w:val="21"/>
        </w:rPr>
        <w:t>）</w:t>
      </w:r>
      <w:r w:rsidR="006005A1">
        <w:rPr>
          <w:rFonts w:asciiTheme="minorEastAsia" w:hAnsiTheme="minorEastAsia" w:hint="eastAsia"/>
          <w:szCs w:val="21"/>
        </w:rPr>
        <w:t>北海道内で想定される災害について</w:t>
      </w:r>
    </w:p>
    <w:p w14:paraId="03E2D726" w14:textId="77777777" w:rsidR="00BB597A" w:rsidRDefault="006005A1" w:rsidP="00BB597A">
      <w:pPr>
        <w:rPr>
          <w:rFonts w:asciiTheme="minorEastAsia" w:hAnsiTheme="minorEastAsia"/>
          <w:szCs w:val="21"/>
        </w:rPr>
      </w:pPr>
      <w:r>
        <w:rPr>
          <w:rFonts w:asciiTheme="minorEastAsia" w:hAnsiTheme="minorEastAsia" w:hint="eastAsia"/>
          <w:szCs w:val="21"/>
        </w:rPr>
        <w:t xml:space="preserve">　　</w:t>
      </w:r>
      <w:r w:rsidR="00BB597A">
        <w:rPr>
          <w:rFonts w:asciiTheme="minorEastAsia" w:hAnsiTheme="minorEastAsia" w:hint="eastAsia"/>
          <w:szCs w:val="21"/>
        </w:rPr>
        <w:t>①地震</w:t>
      </w:r>
    </w:p>
    <w:p w14:paraId="3064835B" w14:textId="77777777" w:rsidR="00BB597A" w:rsidRDefault="00BB597A" w:rsidP="00BB597A">
      <w:pPr>
        <w:rPr>
          <w:rFonts w:asciiTheme="minorEastAsia" w:hAnsiTheme="minorEastAsia"/>
          <w:szCs w:val="21"/>
        </w:rPr>
      </w:pPr>
      <w:r>
        <w:rPr>
          <w:rFonts w:asciiTheme="minorEastAsia" w:hAnsiTheme="minorEastAsia" w:hint="eastAsia"/>
          <w:szCs w:val="21"/>
        </w:rPr>
        <w:t xml:space="preserve">　　②津波</w:t>
      </w:r>
    </w:p>
    <w:p w14:paraId="1B0FF687" w14:textId="77777777" w:rsidR="00BB597A" w:rsidRDefault="00BB597A" w:rsidP="00BB597A">
      <w:pPr>
        <w:rPr>
          <w:rFonts w:asciiTheme="minorEastAsia" w:hAnsiTheme="minorEastAsia"/>
          <w:szCs w:val="21"/>
        </w:rPr>
      </w:pPr>
      <w:r>
        <w:rPr>
          <w:rFonts w:asciiTheme="minorEastAsia" w:hAnsiTheme="minorEastAsia" w:hint="eastAsia"/>
          <w:szCs w:val="21"/>
        </w:rPr>
        <w:t xml:space="preserve">　　③台風等の大雨</w:t>
      </w:r>
    </w:p>
    <w:p w14:paraId="4E7162EC" w14:textId="77777777" w:rsidR="00BB597A" w:rsidRDefault="00BB597A" w:rsidP="00BB597A">
      <w:pPr>
        <w:rPr>
          <w:rFonts w:asciiTheme="minorEastAsia" w:hAnsiTheme="minorEastAsia"/>
          <w:szCs w:val="21"/>
        </w:rPr>
      </w:pPr>
      <w:r>
        <w:rPr>
          <w:rFonts w:asciiTheme="minorEastAsia" w:hAnsiTheme="minorEastAsia" w:hint="eastAsia"/>
          <w:szCs w:val="21"/>
        </w:rPr>
        <w:t xml:space="preserve">　　④河川氾濫</w:t>
      </w:r>
    </w:p>
    <w:p w14:paraId="6EECD551" w14:textId="77777777" w:rsidR="00BB597A" w:rsidRDefault="00BB597A" w:rsidP="00BB597A">
      <w:pPr>
        <w:rPr>
          <w:rFonts w:asciiTheme="minorEastAsia" w:hAnsiTheme="minorEastAsia"/>
          <w:szCs w:val="21"/>
        </w:rPr>
      </w:pPr>
      <w:r>
        <w:rPr>
          <w:rFonts w:asciiTheme="minorEastAsia" w:hAnsiTheme="minorEastAsia" w:hint="eastAsia"/>
          <w:szCs w:val="21"/>
        </w:rPr>
        <w:t xml:space="preserve">　　⑤雪害</w:t>
      </w:r>
    </w:p>
    <w:p w14:paraId="0EC07F9C" w14:textId="77777777" w:rsidR="00BB597A" w:rsidRDefault="00BB597A" w:rsidP="00BB597A">
      <w:pPr>
        <w:rPr>
          <w:rFonts w:asciiTheme="minorEastAsia" w:hAnsiTheme="minorEastAsia"/>
          <w:szCs w:val="21"/>
        </w:rPr>
      </w:pPr>
      <w:r>
        <w:rPr>
          <w:rFonts w:asciiTheme="minorEastAsia" w:hAnsiTheme="minorEastAsia" w:hint="eastAsia"/>
          <w:szCs w:val="21"/>
        </w:rPr>
        <w:t xml:space="preserve">　　⑥原子力災害</w:t>
      </w:r>
    </w:p>
    <w:p w14:paraId="09EC4ED4" w14:textId="77777777" w:rsidR="00915D13" w:rsidRDefault="00BB597A" w:rsidP="00BB597A">
      <w:pPr>
        <w:rPr>
          <w:rFonts w:asciiTheme="minorEastAsia" w:hAnsiTheme="minorEastAsia"/>
          <w:szCs w:val="21"/>
        </w:rPr>
      </w:pPr>
      <w:r>
        <w:rPr>
          <w:rFonts w:asciiTheme="minorEastAsia" w:hAnsiTheme="minorEastAsia" w:hint="eastAsia"/>
          <w:szCs w:val="21"/>
        </w:rPr>
        <w:t xml:space="preserve">　　⑦噴火　等</w:t>
      </w:r>
    </w:p>
    <w:p w14:paraId="4998D59C" w14:textId="77777777" w:rsidR="006D0AF5" w:rsidRPr="00545420" w:rsidRDefault="006D0AF5" w:rsidP="00545420">
      <w:pPr>
        <w:rPr>
          <w:rFonts w:asciiTheme="minorEastAsia" w:hAnsiTheme="minorEastAsia"/>
          <w:szCs w:val="21"/>
        </w:rPr>
      </w:pPr>
    </w:p>
    <w:p w14:paraId="07479D2A" w14:textId="77777777" w:rsidR="00F4479E" w:rsidRDefault="00934B9B">
      <w:pPr>
        <w:rPr>
          <w:rFonts w:asciiTheme="majorEastAsia" w:eastAsiaTheme="majorEastAsia" w:hAnsiTheme="majorEastAsia"/>
          <w:b/>
          <w:sz w:val="28"/>
        </w:rPr>
      </w:pPr>
      <w:r>
        <w:rPr>
          <w:rFonts w:asciiTheme="majorEastAsia" w:eastAsiaTheme="majorEastAsia" w:hAnsiTheme="majorEastAsia" w:hint="eastAsia"/>
          <w:b/>
          <w:sz w:val="28"/>
        </w:rPr>
        <w:t>３．</w:t>
      </w:r>
      <w:r w:rsidR="00F4479E" w:rsidRPr="004D45E2">
        <w:rPr>
          <w:rFonts w:asciiTheme="majorEastAsia" w:eastAsiaTheme="majorEastAsia" w:hAnsiTheme="majorEastAsia" w:hint="eastAsia"/>
          <w:b/>
          <w:sz w:val="28"/>
        </w:rPr>
        <w:t>基本方針</w:t>
      </w:r>
    </w:p>
    <w:p w14:paraId="6164FF6A" w14:textId="77777777" w:rsidR="00682E03" w:rsidRPr="00682E03" w:rsidRDefault="00682E03">
      <w:pPr>
        <w:rPr>
          <w:rFonts w:asciiTheme="majorEastAsia" w:eastAsiaTheme="majorEastAsia" w:hAnsiTheme="majorEastAsia"/>
          <w:b/>
        </w:rPr>
      </w:pPr>
    </w:p>
    <w:p w14:paraId="7AA77752" w14:textId="77777777" w:rsidR="00934B9B" w:rsidRPr="00B7142D" w:rsidRDefault="00934B9B">
      <w:r w:rsidRPr="00934B9B">
        <w:rPr>
          <w:rFonts w:hint="eastAsia"/>
        </w:rPr>
        <w:t>（１）基本方針</w:t>
      </w:r>
    </w:p>
    <w:p w14:paraId="059981A0" w14:textId="24A173DD" w:rsidR="00934B9B" w:rsidRPr="00934B9B" w:rsidRDefault="00934B9B" w:rsidP="009C4081">
      <w:pPr>
        <w:ind w:left="210" w:hangingChars="100" w:hanging="210"/>
      </w:pPr>
      <w:r w:rsidRPr="00B7142D">
        <w:rPr>
          <w:rFonts w:hint="eastAsia"/>
        </w:rPr>
        <w:t xml:space="preserve">　</w:t>
      </w:r>
      <w:r w:rsidR="00682E03" w:rsidRPr="00B7142D">
        <w:rPr>
          <w:rFonts w:hint="eastAsia"/>
        </w:rPr>
        <w:t xml:space="preserve">　</w:t>
      </w:r>
      <w:r w:rsidRPr="00B7142D">
        <w:rPr>
          <w:rFonts w:hint="eastAsia"/>
        </w:rPr>
        <w:t>大規模災</w:t>
      </w:r>
      <w:r>
        <w:rPr>
          <w:rFonts w:hint="eastAsia"/>
        </w:rPr>
        <w:t>害発生時</w:t>
      </w:r>
      <w:r w:rsidR="00682E03">
        <w:rPr>
          <w:rFonts w:hint="eastAsia"/>
        </w:rPr>
        <w:t>、下記に挙げる項目を最優先事項として業務にあたる</w:t>
      </w:r>
    </w:p>
    <w:p w14:paraId="6D0E7BEA" w14:textId="54DA5BF9" w:rsidR="00F4479E" w:rsidRPr="006D4549" w:rsidRDefault="00F4479E" w:rsidP="00A42828">
      <w:pPr>
        <w:ind w:firstLineChars="200" w:firstLine="420"/>
      </w:pPr>
      <w:r w:rsidRPr="006D4549">
        <w:rPr>
          <w:rFonts w:hint="eastAsia"/>
        </w:rPr>
        <w:t>１</w:t>
      </w:r>
      <w:r w:rsidR="00A42828">
        <w:rPr>
          <w:rFonts w:hint="eastAsia"/>
        </w:rPr>
        <w:t>、</w:t>
      </w:r>
      <w:r w:rsidR="00706980" w:rsidRPr="006D4549">
        <w:rPr>
          <w:rFonts w:hint="eastAsia"/>
        </w:rPr>
        <w:t>役</w:t>
      </w:r>
      <w:r w:rsidR="00682E03" w:rsidRPr="006D4549">
        <w:rPr>
          <w:rFonts w:hint="eastAsia"/>
        </w:rPr>
        <w:t>・</w:t>
      </w:r>
      <w:r w:rsidRPr="006D4549">
        <w:rPr>
          <w:rFonts w:hint="eastAsia"/>
        </w:rPr>
        <w:t>職員の安全確保</w:t>
      </w:r>
      <w:r w:rsidR="000E482E" w:rsidRPr="006D4549">
        <w:rPr>
          <w:rFonts w:hint="eastAsia"/>
        </w:rPr>
        <w:t>及び</w:t>
      </w:r>
      <w:r w:rsidR="00847D7F" w:rsidRPr="006D4549">
        <w:rPr>
          <w:rFonts w:hint="eastAsia"/>
        </w:rPr>
        <w:t>、</w:t>
      </w:r>
      <w:r w:rsidR="00B869CB">
        <w:rPr>
          <w:rFonts w:hint="eastAsia"/>
        </w:rPr>
        <w:t>勤務薬局</w:t>
      </w:r>
      <w:r w:rsidR="00B473EC" w:rsidRPr="006D4549">
        <w:rPr>
          <w:rFonts w:hint="eastAsia"/>
        </w:rPr>
        <w:t>への</w:t>
      </w:r>
      <w:r w:rsidR="000E482E" w:rsidRPr="006D4549">
        <w:rPr>
          <w:rFonts w:hint="eastAsia"/>
        </w:rPr>
        <w:t>参集依頼</w:t>
      </w:r>
    </w:p>
    <w:p w14:paraId="5FB4A0F7" w14:textId="4E826479" w:rsidR="00682E03" w:rsidRDefault="00682E03" w:rsidP="00A42828">
      <w:pPr>
        <w:ind w:firstLineChars="200" w:firstLine="420"/>
      </w:pPr>
      <w:r>
        <w:rPr>
          <w:rFonts w:hint="eastAsia"/>
        </w:rPr>
        <w:t>２</w:t>
      </w:r>
      <w:r w:rsidR="00A42828">
        <w:rPr>
          <w:rFonts w:hint="eastAsia"/>
        </w:rPr>
        <w:t>、</w:t>
      </w:r>
      <w:r>
        <w:rPr>
          <w:rFonts w:hint="eastAsia"/>
        </w:rPr>
        <w:t>指揮・命令系統の確立</w:t>
      </w:r>
      <w:r w:rsidR="0028749C">
        <w:rPr>
          <w:rFonts w:hint="eastAsia"/>
        </w:rPr>
        <w:t>（社内の拠点となる本部の設置）</w:t>
      </w:r>
    </w:p>
    <w:p w14:paraId="2F8FFF5E" w14:textId="06365C7C" w:rsidR="000E482E" w:rsidRDefault="00682E03" w:rsidP="00A42828">
      <w:pPr>
        <w:ind w:firstLineChars="200" w:firstLine="420"/>
      </w:pPr>
      <w:r>
        <w:rPr>
          <w:rFonts w:hint="eastAsia"/>
        </w:rPr>
        <w:t>３</w:t>
      </w:r>
      <w:r w:rsidR="00A42828">
        <w:rPr>
          <w:rFonts w:hint="eastAsia"/>
        </w:rPr>
        <w:t>、</w:t>
      </w:r>
      <w:r w:rsidR="00706980">
        <w:rPr>
          <w:rFonts w:hint="eastAsia"/>
        </w:rPr>
        <w:t>被害状況の確認</w:t>
      </w:r>
      <w:r>
        <w:rPr>
          <w:rFonts w:hint="eastAsia"/>
        </w:rPr>
        <w:t>・</w:t>
      </w:r>
      <w:r w:rsidR="00F816C3">
        <w:rPr>
          <w:rFonts w:hint="eastAsia"/>
        </w:rPr>
        <w:t>北海道薬剤師会</w:t>
      </w:r>
      <w:r w:rsidR="0028749C">
        <w:rPr>
          <w:rFonts w:hint="eastAsia"/>
        </w:rPr>
        <w:t>十勝支部</w:t>
      </w:r>
      <w:r w:rsidR="00F816C3">
        <w:rPr>
          <w:rFonts w:hint="eastAsia"/>
        </w:rPr>
        <w:t>へ</w:t>
      </w:r>
      <w:r>
        <w:rPr>
          <w:rFonts w:hint="eastAsia"/>
        </w:rPr>
        <w:t>の連絡</w:t>
      </w:r>
    </w:p>
    <w:p w14:paraId="4244989B" w14:textId="77777777" w:rsidR="00706980" w:rsidRDefault="00F4479E" w:rsidP="00A42828">
      <w:pPr>
        <w:ind w:firstLineChars="200" w:firstLine="420"/>
      </w:pPr>
      <w:r>
        <w:rPr>
          <w:rFonts w:hint="eastAsia"/>
        </w:rPr>
        <w:t>４</w:t>
      </w:r>
      <w:r w:rsidR="00A42828">
        <w:rPr>
          <w:rFonts w:hint="eastAsia"/>
        </w:rPr>
        <w:t>、</w:t>
      </w:r>
      <w:r w:rsidR="000F2806">
        <w:rPr>
          <w:rFonts w:hint="eastAsia"/>
        </w:rPr>
        <w:t>業務可能な薬局の確認及び</w:t>
      </w:r>
      <w:r w:rsidR="00682E03">
        <w:t>支援準備</w:t>
      </w:r>
    </w:p>
    <w:p w14:paraId="5C9F5BE2" w14:textId="77777777" w:rsidR="00043768" w:rsidRPr="00B7142D" w:rsidRDefault="00F816C3" w:rsidP="00A42828">
      <w:pPr>
        <w:ind w:firstLineChars="200" w:firstLine="420"/>
      </w:pPr>
      <w:r w:rsidRPr="00B7142D">
        <w:rPr>
          <w:rFonts w:hint="eastAsia"/>
        </w:rPr>
        <w:t>５</w:t>
      </w:r>
      <w:r w:rsidR="00A42828">
        <w:rPr>
          <w:rFonts w:hint="eastAsia"/>
        </w:rPr>
        <w:t>、</w:t>
      </w:r>
      <w:r w:rsidR="00043768" w:rsidRPr="00B7142D">
        <w:rPr>
          <w:rFonts w:hint="eastAsia"/>
        </w:rPr>
        <w:t>関係機関、団体との</w:t>
      </w:r>
      <w:r w:rsidR="00682E03" w:rsidRPr="00B7142D">
        <w:rPr>
          <w:rFonts w:hint="eastAsia"/>
        </w:rPr>
        <w:t>連絡並びに</w:t>
      </w:r>
      <w:r w:rsidR="00043768" w:rsidRPr="00B7142D">
        <w:rPr>
          <w:rFonts w:hint="eastAsia"/>
        </w:rPr>
        <w:t>情報共有</w:t>
      </w:r>
    </w:p>
    <w:p w14:paraId="2E3C41C0" w14:textId="34DAE6E7" w:rsidR="00172FF0" w:rsidRPr="000B11D3" w:rsidRDefault="00266DBA" w:rsidP="000B11D3">
      <w:pPr>
        <w:ind w:firstLineChars="200" w:firstLine="420"/>
      </w:pPr>
      <w:r>
        <w:rPr>
          <w:rFonts w:hint="eastAsia"/>
        </w:rPr>
        <w:t>６</w:t>
      </w:r>
      <w:r w:rsidR="00A42828">
        <w:rPr>
          <w:rFonts w:hint="eastAsia"/>
        </w:rPr>
        <w:t>、</w:t>
      </w:r>
      <w:r w:rsidR="00682E03" w:rsidRPr="00B7142D">
        <w:rPr>
          <w:rFonts w:hint="eastAsia"/>
        </w:rPr>
        <w:t>重要な業務の早期復旧と機能継続</w:t>
      </w:r>
      <w:r w:rsidR="00682E03" w:rsidRPr="00B7142D">
        <w:rPr>
          <w:rFonts w:hint="eastAsia"/>
        </w:rPr>
        <w:t xml:space="preserve"> </w:t>
      </w:r>
    </w:p>
    <w:p w14:paraId="58B332EC" w14:textId="77777777" w:rsidR="00682E03" w:rsidRPr="00682E03" w:rsidRDefault="00682E03">
      <w:r w:rsidRPr="00682E03">
        <w:rPr>
          <w:rFonts w:hint="eastAsia"/>
        </w:rPr>
        <w:t>（２）具体的方針</w:t>
      </w:r>
    </w:p>
    <w:p w14:paraId="6DB56F35" w14:textId="36CDFEE3" w:rsidR="00172FF0" w:rsidRDefault="00172FF0" w:rsidP="00164546">
      <w:pPr>
        <w:ind w:leftChars="100" w:left="210"/>
      </w:pPr>
      <w:r w:rsidRPr="00172FF0">
        <w:rPr>
          <w:rFonts w:hint="eastAsia"/>
        </w:rPr>
        <w:t xml:space="preserve">　</w:t>
      </w:r>
      <w:r>
        <w:rPr>
          <w:rFonts w:hint="eastAsia"/>
        </w:rPr>
        <w:t>被災時における対応業務を最優先にし、できうる限りの業務継続を行う。また、超急性期には速やかに</w:t>
      </w:r>
      <w:r w:rsidR="00491DCA">
        <w:rPr>
          <w:rFonts w:hint="eastAsia"/>
        </w:rPr>
        <w:t>対策</w:t>
      </w:r>
      <w:r>
        <w:rPr>
          <w:rFonts w:hint="eastAsia"/>
        </w:rPr>
        <w:t>本部を組織し、</w:t>
      </w:r>
      <w:r w:rsidR="00EF435F">
        <w:rPr>
          <w:rFonts w:hint="eastAsia"/>
        </w:rPr>
        <w:t>薬局の</w:t>
      </w:r>
      <w:r w:rsidR="003F5ED6">
        <w:rPr>
          <w:rFonts w:hint="eastAsia"/>
        </w:rPr>
        <w:t>状況把握を行うとともに、</w:t>
      </w:r>
      <w:r w:rsidR="00491DCA">
        <w:rPr>
          <w:rFonts w:hint="eastAsia"/>
        </w:rPr>
        <w:t>薬剤師</w:t>
      </w:r>
      <w:r w:rsidR="009C1A26">
        <w:rPr>
          <w:rFonts w:hint="eastAsia"/>
        </w:rPr>
        <w:t>会などの</w:t>
      </w:r>
      <w:r w:rsidR="00491DCA">
        <w:rPr>
          <w:rFonts w:hint="eastAsia"/>
        </w:rPr>
        <w:t>関係機関と</w:t>
      </w:r>
      <w:r w:rsidR="003F5ED6">
        <w:rPr>
          <w:rFonts w:hint="eastAsia"/>
        </w:rPr>
        <w:t>の連絡を</w:t>
      </w:r>
      <w:r w:rsidR="00561A99">
        <w:rPr>
          <w:rFonts w:hint="eastAsia"/>
        </w:rPr>
        <w:t>取り合う。</w:t>
      </w:r>
    </w:p>
    <w:p w14:paraId="64783E89" w14:textId="45092C13" w:rsidR="00E3760A" w:rsidRDefault="00172FF0" w:rsidP="00A42828">
      <w:pPr>
        <w:ind w:firstLineChars="200" w:firstLine="420"/>
      </w:pPr>
      <w:r>
        <w:rPr>
          <w:rFonts w:hint="eastAsia"/>
        </w:rPr>
        <w:t>１</w:t>
      </w:r>
      <w:r w:rsidR="00A42828">
        <w:rPr>
          <w:rFonts w:hint="eastAsia"/>
        </w:rPr>
        <w:t>、</w:t>
      </w:r>
      <w:r w:rsidR="00E3760A">
        <w:rPr>
          <w:rFonts w:hint="eastAsia"/>
        </w:rPr>
        <w:t>本部での協議事項</w:t>
      </w:r>
    </w:p>
    <w:p w14:paraId="7403F864" w14:textId="7B743858" w:rsidR="00172FF0" w:rsidRDefault="00E3760A" w:rsidP="00CF21E6">
      <w:pPr>
        <w:ind w:leftChars="300" w:left="840" w:hangingChars="100" w:hanging="210"/>
      </w:pPr>
      <w:r>
        <w:rPr>
          <w:rFonts w:hint="eastAsia"/>
        </w:rPr>
        <w:t>①</w:t>
      </w:r>
      <w:r w:rsidR="00EF435F">
        <w:rPr>
          <w:rFonts w:hint="eastAsia"/>
        </w:rPr>
        <w:t>特別な保管方法を有する医薬品の管理</w:t>
      </w:r>
    </w:p>
    <w:p w14:paraId="308216A3" w14:textId="62B9CC84" w:rsidR="0049099D" w:rsidRDefault="0049099D" w:rsidP="00CF21E6">
      <w:pPr>
        <w:ind w:leftChars="300" w:left="840" w:hangingChars="100" w:hanging="210"/>
      </w:pPr>
      <w:r>
        <w:rPr>
          <w:rFonts w:hint="eastAsia"/>
        </w:rPr>
        <w:t>②近隣の医療機関との連携</w:t>
      </w:r>
    </w:p>
    <w:p w14:paraId="747D6F7E" w14:textId="2C4EB8AD" w:rsidR="002978F7" w:rsidRDefault="002978F7">
      <w:r>
        <w:rPr>
          <w:rFonts w:hint="eastAsia"/>
        </w:rPr>
        <w:t xml:space="preserve">　　　</w:t>
      </w:r>
      <w:r w:rsidR="0049099D">
        <w:rPr>
          <w:rFonts w:hint="eastAsia"/>
        </w:rPr>
        <w:t>③薬剤師会との連絡の窓口</w:t>
      </w:r>
    </w:p>
    <w:p w14:paraId="0B2B1BE1" w14:textId="0B253ABD" w:rsidR="002978F7" w:rsidRPr="00B7142D" w:rsidRDefault="002A6259" w:rsidP="00A42828">
      <w:pPr>
        <w:ind w:firstLineChars="200" w:firstLine="420"/>
      </w:pPr>
      <w:r w:rsidRPr="00B7142D">
        <w:rPr>
          <w:rFonts w:hint="eastAsia"/>
        </w:rPr>
        <w:t>２</w:t>
      </w:r>
      <w:bookmarkStart w:id="0" w:name="_Hlk9845864"/>
      <w:r w:rsidR="00A42828">
        <w:rPr>
          <w:rFonts w:hint="eastAsia"/>
        </w:rPr>
        <w:t>、</w:t>
      </w:r>
      <w:bookmarkEnd w:id="0"/>
      <w:r w:rsidR="006331EC">
        <w:rPr>
          <w:rFonts w:hint="eastAsia"/>
        </w:rPr>
        <w:t>職員</w:t>
      </w:r>
      <w:r w:rsidR="002978F7" w:rsidRPr="00B7142D">
        <w:rPr>
          <w:rFonts w:hint="eastAsia"/>
        </w:rPr>
        <w:t>及び役員の</w:t>
      </w:r>
      <w:r w:rsidR="00D3011B" w:rsidRPr="00B7142D">
        <w:rPr>
          <w:rFonts w:hint="eastAsia"/>
        </w:rPr>
        <w:t>避難</w:t>
      </w:r>
      <w:r w:rsidR="002978F7" w:rsidRPr="00B7142D">
        <w:rPr>
          <w:rFonts w:hint="eastAsia"/>
        </w:rPr>
        <w:t>及び安全の確保</w:t>
      </w:r>
    </w:p>
    <w:p w14:paraId="0FD937D2" w14:textId="2A362281" w:rsidR="002978F7" w:rsidRDefault="00A1629A" w:rsidP="00A42828">
      <w:pPr>
        <w:ind w:firstLineChars="200" w:firstLine="420"/>
      </w:pPr>
      <w:r w:rsidRPr="00B7142D">
        <w:rPr>
          <w:rFonts w:hint="eastAsia"/>
        </w:rPr>
        <w:t>３</w:t>
      </w:r>
      <w:r w:rsidR="00A42828">
        <w:rPr>
          <w:rFonts w:hint="eastAsia"/>
        </w:rPr>
        <w:t>、</w:t>
      </w:r>
      <w:r w:rsidR="00DA0FD6">
        <w:rPr>
          <w:rFonts w:hint="eastAsia"/>
        </w:rPr>
        <w:t>薬局としての機能</w:t>
      </w:r>
      <w:r w:rsidR="002978F7" w:rsidRPr="00B7142D">
        <w:rPr>
          <w:rFonts w:hint="eastAsia"/>
        </w:rPr>
        <w:t>の早期復旧</w:t>
      </w:r>
      <w:r w:rsidR="00DA0FD6">
        <w:rPr>
          <w:rFonts w:hint="eastAsia"/>
        </w:rPr>
        <w:t>および</w:t>
      </w:r>
      <w:r w:rsidR="002978F7" w:rsidRPr="00B7142D">
        <w:rPr>
          <w:rFonts w:hint="eastAsia"/>
        </w:rPr>
        <w:t>機能継続</w:t>
      </w:r>
    </w:p>
    <w:p w14:paraId="1B3F25CB" w14:textId="77777777" w:rsidR="00043768" w:rsidRDefault="00CC1C1A">
      <w:r>
        <w:t xml:space="preserve">　　　</w:t>
      </w:r>
    </w:p>
    <w:p w14:paraId="6099A08E" w14:textId="22B729CF" w:rsidR="00043768" w:rsidRPr="001848A7" w:rsidRDefault="00043768" w:rsidP="001848A7">
      <w:r>
        <w:rPr>
          <w:rFonts w:hint="eastAsia"/>
        </w:rPr>
        <w:t>【災害時</w:t>
      </w:r>
      <w:r w:rsidRPr="00B7142D">
        <w:rPr>
          <w:rFonts w:hint="eastAsia"/>
        </w:rPr>
        <w:t>における指揮命令系統】</w:t>
      </w:r>
      <w:r w:rsidR="00A05A45">
        <w:rPr>
          <w:rFonts w:hint="eastAsia"/>
        </w:rPr>
        <w:t>～</w:t>
      </w:r>
      <w:r w:rsidR="00A05A45" w:rsidRPr="00A05A45">
        <w:rPr>
          <w:rFonts w:hint="eastAsia"/>
          <w:u w:val="single"/>
        </w:rPr>
        <w:t>添付書類①：</w:t>
      </w:r>
      <w:r w:rsidR="00B20209">
        <w:rPr>
          <w:rFonts w:hint="eastAsia"/>
          <w:u w:val="single"/>
        </w:rPr>
        <w:t>組織図</w:t>
      </w:r>
    </w:p>
    <w:p w14:paraId="00B15031" w14:textId="14C3E78A" w:rsidR="00043768" w:rsidRPr="00B7142D" w:rsidRDefault="00043768">
      <w:r w:rsidRPr="00B7142D">
        <w:rPr>
          <w:rFonts w:hint="eastAsia"/>
        </w:rPr>
        <w:t>（１）</w:t>
      </w:r>
      <w:r w:rsidR="005677E2">
        <w:rPr>
          <w:rFonts w:hint="eastAsia"/>
        </w:rPr>
        <w:t>役員</w:t>
      </w:r>
      <w:r w:rsidRPr="00B7142D">
        <w:rPr>
          <w:rFonts w:hint="eastAsia"/>
        </w:rPr>
        <w:t>の役割</w:t>
      </w:r>
    </w:p>
    <w:p w14:paraId="2D5E0ACB" w14:textId="354111FA" w:rsidR="00043768" w:rsidRPr="00B7142D" w:rsidRDefault="00043768">
      <w:r w:rsidRPr="00B7142D">
        <w:rPr>
          <w:rFonts w:hint="eastAsia"/>
        </w:rPr>
        <w:t xml:space="preserve">　</w:t>
      </w:r>
      <w:r w:rsidR="009C1A26">
        <w:rPr>
          <w:rFonts w:hint="eastAsia"/>
        </w:rPr>
        <w:t xml:space="preserve">　</w:t>
      </w:r>
      <w:r w:rsidRPr="00B7142D">
        <w:rPr>
          <w:rFonts w:hint="eastAsia"/>
        </w:rPr>
        <w:t>１</w:t>
      </w:r>
      <w:r w:rsidR="009C1A26">
        <w:rPr>
          <w:rFonts w:hint="eastAsia"/>
        </w:rPr>
        <w:t>、</w:t>
      </w:r>
      <w:r w:rsidR="00F53FE6">
        <w:rPr>
          <w:rFonts w:hint="eastAsia"/>
        </w:rPr>
        <w:t>薬局開設者</w:t>
      </w:r>
      <w:r w:rsidRPr="00B7142D">
        <w:rPr>
          <w:rFonts w:hint="eastAsia"/>
        </w:rPr>
        <w:t>の役割</w:t>
      </w:r>
    </w:p>
    <w:p w14:paraId="0BD0E0EC" w14:textId="42EB3F65" w:rsidR="001D7318" w:rsidRPr="00B7142D" w:rsidRDefault="00A42828" w:rsidP="001D7318">
      <w:pPr>
        <w:ind w:firstLineChars="300" w:firstLine="630"/>
      </w:pPr>
      <w:r>
        <w:rPr>
          <w:rFonts w:hint="eastAsia"/>
        </w:rPr>
        <w:t>①</w:t>
      </w:r>
      <w:r w:rsidR="001D7318" w:rsidRPr="00B7142D">
        <w:rPr>
          <w:rFonts w:hint="eastAsia"/>
        </w:rPr>
        <w:t>対策本部の立ち上げを速やかに行う</w:t>
      </w:r>
    </w:p>
    <w:p w14:paraId="67516E2C" w14:textId="06753F6C" w:rsidR="00043768" w:rsidRDefault="001D7318">
      <w:r w:rsidRPr="00B7142D">
        <w:rPr>
          <w:rFonts w:hint="eastAsia"/>
        </w:rPr>
        <w:t xml:space="preserve">　　　</w:t>
      </w:r>
      <w:r w:rsidR="00A42828">
        <w:rPr>
          <w:rFonts w:hint="eastAsia"/>
        </w:rPr>
        <w:t>②</w:t>
      </w:r>
      <w:r w:rsidR="00043768" w:rsidRPr="00B7142D">
        <w:rPr>
          <w:rFonts w:hint="eastAsia"/>
        </w:rPr>
        <w:t>対策本部</w:t>
      </w:r>
      <w:r w:rsidR="00A05A45">
        <w:rPr>
          <w:rFonts w:hint="eastAsia"/>
        </w:rPr>
        <w:t>・本部長</w:t>
      </w:r>
      <w:r w:rsidR="00043768" w:rsidRPr="00B7142D">
        <w:rPr>
          <w:rFonts w:hint="eastAsia"/>
        </w:rPr>
        <w:t>として各</w:t>
      </w:r>
      <w:r w:rsidR="005677E2">
        <w:rPr>
          <w:rFonts w:hint="eastAsia"/>
        </w:rPr>
        <w:t>薬局長</w:t>
      </w:r>
      <w:r w:rsidR="00043768" w:rsidRPr="00B7142D">
        <w:rPr>
          <w:rFonts w:hint="eastAsia"/>
        </w:rPr>
        <w:t>に指令を出す</w:t>
      </w:r>
    </w:p>
    <w:p w14:paraId="53F25A9F" w14:textId="78AF30C9" w:rsidR="00E32348" w:rsidRPr="00B7142D" w:rsidRDefault="00E32348">
      <w:r>
        <w:rPr>
          <w:rFonts w:hint="eastAsia"/>
        </w:rPr>
        <w:t xml:space="preserve">　　　③北海道薬剤師会十勝支部との連絡等を行う</w:t>
      </w:r>
    </w:p>
    <w:p w14:paraId="39FC8B87" w14:textId="45EF1ABC" w:rsidR="00043768" w:rsidRPr="00B7142D" w:rsidRDefault="00D25871" w:rsidP="009C1A26">
      <w:pPr>
        <w:ind w:firstLineChars="200" w:firstLine="420"/>
      </w:pPr>
      <w:r w:rsidRPr="00B7142D">
        <w:rPr>
          <w:rFonts w:hint="eastAsia"/>
        </w:rPr>
        <w:t>２</w:t>
      </w:r>
      <w:r w:rsidR="009C1A26">
        <w:rPr>
          <w:rFonts w:hint="eastAsia"/>
        </w:rPr>
        <w:t>、</w:t>
      </w:r>
      <w:r w:rsidR="002D28F5">
        <w:rPr>
          <w:rFonts w:hint="eastAsia"/>
        </w:rPr>
        <w:t>取締役、部長</w:t>
      </w:r>
      <w:r w:rsidR="00043768" w:rsidRPr="00B7142D">
        <w:rPr>
          <w:rFonts w:hint="eastAsia"/>
        </w:rPr>
        <w:t>の役割</w:t>
      </w:r>
    </w:p>
    <w:p w14:paraId="28818DAA" w14:textId="63B54770" w:rsidR="000A240A" w:rsidRPr="00B7142D" w:rsidRDefault="00A42828" w:rsidP="00656E52">
      <w:pPr>
        <w:ind w:leftChars="300" w:left="1260" w:hangingChars="300" w:hanging="630"/>
      </w:pPr>
      <w:r>
        <w:rPr>
          <w:rFonts w:hint="eastAsia"/>
        </w:rPr>
        <w:t>①</w:t>
      </w:r>
      <w:r w:rsidR="000A240A" w:rsidRPr="00B7142D">
        <w:rPr>
          <w:rFonts w:hint="eastAsia"/>
        </w:rPr>
        <w:t>対策本部において</w:t>
      </w:r>
      <w:r w:rsidR="00A05A45">
        <w:rPr>
          <w:rFonts w:hint="eastAsia"/>
        </w:rPr>
        <w:t>本部長</w:t>
      </w:r>
      <w:r w:rsidR="000A240A" w:rsidRPr="00B7142D">
        <w:rPr>
          <w:rFonts w:hint="eastAsia"/>
        </w:rPr>
        <w:t>を補佐する</w:t>
      </w:r>
    </w:p>
    <w:p w14:paraId="0D248183" w14:textId="65977B85" w:rsidR="000A240A" w:rsidRPr="00B7142D" w:rsidRDefault="00157C1D" w:rsidP="00157C1D">
      <w:r w:rsidRPr="00B7142D">
        <w:rPr>
          <w:rFonts w:hint="eastAsia"/>
        </w:rPr>
        <w:t xml:space="preserve">　　　</w:t>
      </w:r>
      <w:r w:rsidR="00A42828">
        <w:rPr>
          <w:rFonts w:hint="eastAsia"/>
        </w:rPr>
        <w:t>②</w:t>
      </w:r>
      <w:r w:rsidR="00A05A45">
        <w:rPr>
          <w:rFonts w:hint="eastAsia"/>
        </w:rPr>
        <w:t>本部長</w:t>
      </w:r>
      <w:r w:rsidR="000A240A" w:rsidRPr="00B7142D">
        <w:rPr>
          <w:rFonts w:hint="eastAsia"/>
        </w:rPr>
        <w:t>が業務遂行不能となった場合は</w:t>
      </w:r>
      <w:r w:rsidR="008C3ACD">
        <w:rPr>
          <w:rFonts w:hint="eastAsia"/>
        </w:rPr>
        <w:t>各</w:t>
      </w:r>
      <w:r w:rsidR="007B7878">
        <w:rPr>
          <w:rFonts w:hint="eastAsia"/>
        </w:rPr>
        <w:t>部長</w:t>
      </w:r>
      <w:r w:rsidR="000A240A" w:rsidRPr="00B7142D">
        <w:rPr>
          <w:rFonts w:hint="eastAsia"/>
        </w:rPr>
        <w:t>が</w:t>
      </w:r>
      <w:r w:rsidR="008C3ACD">
        <w:rPr>
          <w:rFonts w:hint="eastAsia"/>
        </w:rPr>
        <w:t>協力して業務を</w:t>
      </w:r>
      <w:r w:rsidR="000A240A" w:rsidRPr="00B7142D">
        <w:rPr>
          <w:rFonts w:hint="eastAsia"/>
        </w:rPr>
        <w:t>代行する</w:t>
      </w:r>
    </w:p>
    <w:p w14:paraId="16FC73F0" w14:textId="77777777" w:rsidR="00496C58" w:rsidRDefault="00043768" w:rsidP="00622223">
      <w:r w:rsidRPr="00B7142D">
        <w:rPr>
          <w:rFonts w:hint="eastAsia"/>
        </w:rPr>
        <w:lastRenderedPageBreak/>
        <w:t xml:space="preserve">　　　</w:t>
      </w:r>
      <w:r w:rsidR="00A42828">
        <w:rPr>
          <w:rFonts w:hint="eastAsia"/>
        </w:rPr>
        <w:t>③</w:t>
      </w:r>
      <w:r w:rsidR="00CA1EB2">
        <w:rPr>
          <w:rFonts w:hint="eastAsia"/>
        </w:rPr>
        <w:t>各薬局からの情報を収集し</w:t>
      </w:r>
      <w:r w:rsidR="00622223">
        <w:rPr>
          <w:rFonts w:hint="eastAsia"/>
        </w:rPr>
        <w:t>、</w:t>
      </w:r>
      <w:r w:rsidRPr="00B7142D">
        <w:rPr>
          <w:rFonts w:hint="eastAsia"/>
        </w:rPr>
        <w:t>知り得た情報は</w:t>
      </w:r>
      <w:r w:rsidR="00622223">
        <w:rPr>
          <w:rFonts w:hint="eastAsia"/>
        </w:rPr>
        <w:t>本部長に</w:t>
      </w:r>
      <w:r w:rsidRPr="00B7142D">
        <w:rPr>
          <w:rFonts w:hint="eastAsia"/>
        </w:rPr>
        <w:t>速やかに伝達</w:t>
      </w:r>
      <w:r w:rsidR="00CC1C1A" w:rsidRPr="00B7142D">
        <w:rPr>
          <w:rFonts w:hint="eastAsia"/>
        </w:rPr>
        <w:t>すると共に、一元管理並びに分析を</w:t>
      </w:r>
    </w:p>
    <w:p w14:paraId="4BB82494" w14:textId="366EDABE" w:rsidR="00043768" w:rsidRPr="00B7142D" w:rsidRDefault="00496C58" w:rsidP="00622223">
      <w:r>
        <w:rPr>
          <w:rFonts w:hint="eastAsia"/>
        </w:rPr>
        <w:t xml:space="preserve">　　　　</w:t>
      </w:r>
      <w:r w:rsidR="00CC1C1A" w:rsidRPr="00B7142D">
        <w:rPr>
          <w:rFonts w:hint="eastAsia"/>
        </w:rPr>
        <w:t>行った上で</w:t>
      </w:r>
      <w:r w:rsidR="00043768" w:rsidRPr="00B7142D">
        <w:rPr>
          <w:rFonts w:hint="eastAsia"/>
        </w:rPr>
        <w:t>、</w:t>
      </w:r>
      <w:r w:rsidR="00A05A45">
        <w:rPr>
          <w:rFonts w:hint="eastAsia"/>
        </w:rPr>
        <w:t>本部長</w:t>
      </w:r>
      <w:r w:rsidR="00043768" w:rsidRPr="00B7142D">
        <w:rPr>
          <w:rFonts w:hint="eastAsia"/>
        </w:rPr>
        <w:t>の判断を仰ぐ</w:t>
      </w:r>
    </w:p>
    <w:p w14:paraId="6D51CC7E" w14:textId="6854C64D" w:rsidR="001848A7" w:rsidRPr="00B7142D" w:rsidRDefault="001D7318" w:rsidP="00496C58">
      <w:pPr>
        <w:ind w:left="840" w:hangingChars="400" w:hanging="840"/>
      </w:pPr>
      <w:r w:rsidRPr="00B7142D">
        <w:rPr>
          <w:rFonts w:hint="eastAsia"/>
        </w:rPr>
        <w:t xml:space="preserve">　　</w:t>
      </w:r>
      <w:r w:rsidR="00CC0956" w:rsidRPr="00B7142D">
        <w:rPr>
          <w:rFonts w:hint="eastAsia"/>
        </w:rPr>
        <w:t xml:space="preserve">　</w:t>
      </w:r>
      <w:r w:rsidR="00E97087">
        <w:rPr>
          <w:rFonts w:hint="eastAsia"/>
        </w:rPr>
        <w:t>④</w:t>
      </w:r>
      <w:r w:rsidR="006331EC">
        <w:rPr>
          <w:rFonts w:hint="eastAsia"/>
        </w:rPr>
        <w:t>地域</w:t>
      </w:r>
      <w:r w:rsidR="00CC0956" w:rsidRPr="00B7142D">
        <w:rPr>
          <w:rFonts w:hint="eastAsia"/>
        </w:rPr>
        <w:t>と連携し、</w:t>
      </w:r>
      <w:r w:rsidR="00287FD8">
        <w:rPr>
          <w:rFonts w:hint="eastAsia"/>
        </w:rPr>
        <w:t>近隣の</w:t>
      </w:r>
      <w:r w:rsidR="00CC0956" w:rsidRPr="00B7142D">
        <w:rPr>
          <w:rFonts w:hint="eastAsia"/>
        </w:rPr>
        <w:t>被害状況、復旧見込み、物資充足</w:t>
      </w:r>
      <w:r w:rsidR="008B3C65" w:rsidRPr="00B7142D">
        <w:rPr>
          <w:rFonts w:hint="eastAsia"/>
        </w:rPr>
        <w:t>状況確認</w:t>
      </w:r>
      <w:r w:rsidR="00CC0956" w:rsidRPr="00B7142D">
        <w:rPr>
          <w:rFonts w:hint="eastAsia"/>
        </w:rPr>
        <w:t>等の状況確認を行う</w:t>
      </w:r>
    </w:p>
    <w:p w14:paraId="0418B2BE" w14:textId="68E328D4" w:rsidR="00E32348" w:rsidRDefault="008B3C65" w:rsidP="000805F9">
      <w:r w:rsidRPr="00B7142D">
        <w:rPr>
          <w:rFonts w:hint="eastAsia"/>
        </w:rPr>
        <w:t xml:space="preserve">　　　</w:t>
      </w:r>
    </w:p>
    <w:p w14:paraId="1DC8B428" w14:textId="3559612A" w:rsidR="000805F9" w:rsidRPr="00142450" w:rsidRDefault="000805F9" w:rsidP="000805F9">
      <w:r w:rsidRPr="00B7142D">
        <w:rPr>
          <w:rFonts w:hint="eastAsia"/>
        </w:rPr>
        <w:t>（２）</w:t>
      </w:r>
      <w:r w:rsidR="000D04A1">
        <w:rPr>
          <w:rFonts w:hint="eastAsia"/>
        </w:rPr>
        <w:t>ミドリ調剤</w:t>
      </w:r>
      <w:r w:rsidR="00930934">
        <w:rPr>
          <w:rFonts w:hint="eastAsia"/>
        </w:rPr>
        <w:t>における</w:t>
      </w:r>
      <w:r w:rsidRPr="00142450">
        <w:rPr>
          <w:rFonts w:hint="eastAsia"/>
        </w:rPr>
        <w:t>対策本部の設置</w:t>
      </w:r>
    </w:p>
    <w:p w14:paraId="37B4224C" w14:textId="77777777" w:rsidR="000805F9" w:rsidRPr="00142450" w:rsidRDefault="000805F9" w:rsidP="000805F9">
      <w:r w:rsidRPr="00142450">
        <w:rPr>
          <w:rFonts w:hint="eastAsia"/>
        </w:rPr>
        <w:t xml:space="preserve">　　１</w:t>
      </w:r>
      <w:r w:rsidR="00FE3681">
        <w:rPr>
          <w:rFonts w:hint="eastAsia"/>
        </w:rPr>
        <w:t>、</w:t>
      </w:r>
      <w:r w:rsidR="00D25871" w:rsidRPr="00142450">
        <w:rPr>
          <w:rFonts w:hint="eastAsia"/>
        </w:rPr>
        <w:t>発災直後の対応</w:t>
      </w:r>
    </w:p>
    <w:p w14:paraId="14948731" w14:textId="3091148E" w:rsidR="002978F7" w:rsidRPr="00142450" w:rsidRDefault="00D25871">
      <w:r w:rsidRPr="00142450">
        <w:t xml:space="preserve">　　　</w:t>
      </w:r>
      <w:r w:rsidR="00A42828">
        <w:rPr>
          <w:rFonts w:hint="eastAsia"/>
        </w:rPr>
        <w:t>①</w:t>
      </w:r>
      <w:bookmarkStart w:id="1" w:name="_Hlk100582677"/>
      <w:r w:rsidR="008D11D8">
        <w:rPr>
          <w:rFonts w:hint="eastAsia"/>
        </w:rPr>
        <w:t>新緑通り調剤薬局</w:t>
      </w:r>
      <w:bookmarkEnd w:id="1"/>
      <w:r w:rsidRPr="00142450">
        <w:t>に本部を設置する</w:t>
      </w:r>
    </w:p>
    <w:p w14:paraId="1232A7A3" w14:textId="77777777" w:rsidR="001F73A7" w:rsidRDefault="00F771AD" w:rsidP="00EF3B78">
      <w:pPr>
        <w:ind w:left="1260" w:hangingChars="600" w:hanging="1260"/>
      </w:pPr>
      <w:r w:rsidRPr="00142450">
        <w:rPr>
          <w:rFonts w:hint="eastAsia"/>
        </w:rPr>
        <w:t xml:space="preserve">　　　</w:t>
      </w:r>
      <w:r w:rsidR="00A42828">
        <w:rPr>
          <w:rFonts w:hint="eastAsia"/>
        </w:rPr>
        <w:t>②</w:t>
      </w:r>
      <w:r w:rsidR="00B2497B">
        <w:rPr>
          <w:rFonts w:hint="eastAsia"/>
        </w:rPr>
        <w:t>薬局開設者</w:t>
      </w:r>
      <w:r w:rsidR="00353475">
        <w:rPr>
          <w:rFonts w:hint="eastAsia"/>
        </w:rPr>
        <w:t>および取締役</w:t>
      </w:r>
      <w:r w:rsidR="00D25871" w:rsidRPr="00142450">
        <w:rPr>
          <w:rFonts w:hint="eastAsia"/>
        </w:rPr>
        <w:t>は</w:t>
      </w:r>
      <w:r w:rsidR="00274954">
        <w:rPr>
          <w:rFonts w:hint="eastAsia"/>
        </w:rPr>
        <w:t>、</w:t>
      </w:r>
      <w:r w:rsidR="009D7B57">
        <w:rPr>
          <w:rFonts w:hint="eastAsia"/>
        </w:rPr>
        <w:t>十勝管内において</w:t>
      </w:r>
      <w:r w:rsidR="00EF3B78" w:rsidRPr="00142450">
        <w:rPr>
          <w:rFonts w:hint="eastAsia"/>
        </w:rPr>
        <w:t>気象庁が発表する震度６強以上において</w:t>
      </w:r>
      <w:r w:rsidR="00FD6943" w:rsidRPr="00142450">
        <w:rPr>
          <w:rFonts w:hint="eastAsia"/>
        </w:rPr>
        <w:t>、</w:t>
      </w:r>
      <w:r w:rsidR="00D25871" w:rsidRPr="00142450">
        <w:rPr>
          <w:rFonts w:hint="eastAsia"/>
        </w:rPr>
        <w:t>速やかに</w:t>
      </w:r>
      <w:r w:rsidR="00235DB9">
        <w:rPr>
          <w:rFonts w:hint="eastAsia"/>
        </w:rPr>
        <w:t>新緑</w:t>
      </w:r>
    </w:p>
    <w:p w14:paraId="21132484" w14:textId="04C01532" w:rsidR="00D25871" w:rsidRPr="00142450" w:rsidRDefault="001F73A7" w:rsidP="00EF3B78">
      <w:pPr>
        <w:ind w:left="1260" w:hangingChars="600" w:hanging="1260"/>
      </w:pPr>
      <w:r>
        <w:rPr>
          <w:rFonts w:hint="eastAsia"/>
        </w:rPr>
        <w:t xml:space="preserve">　　　　</w:t>
      </w:r>
      <w:r w:rsidR="00235DB9">
        <w:rPr>
          <w:rFonts w:hint="eastAsia"/>
        </w:rPr>
        <w:t>通り調剤薬局</w:t>
      </w:r>
      <w:r w:rsidR="00FD6943" w:rsidRPr="00142450">
        <w:rPr>
          <w:rFonts w:hint="eastAsia"/>
        </w:rPr>
        <w:t>へ</w:t>
      </w:r>
      <w:r w:rsidR="00353475">
        <w:rPr>
          <w:rFonts w:hint="eastAsia"/>
        </w:rPr>
        <w:t>集合する</w:t>
      </w:r>
    </w:p>
    <w:p w14:paraId="766C9AE4" w14:textId="58A19B63" w:rsidR="008B3C65" w:rsidRPr="00142450" w:rsidRDefault="00D25871" w:rsidP="00BE34B2">
      <w:r w:rsidRPr="00142450">
        <w:rPr>
          <w:rFonts w:hint="eastAsia"/>
        </w:rPr>
        <w:t xml:space="preserve">　　２</w:t>
      </w:r>
      <w:r w:rsidR="00A42828">
        <w:rPr>
          <w:rFonts w:hint="eastAsia"/>
        </w:rPr>
        <w:t>、</w:t>
      </w:r>
      <w:r w:rsidR="00353475">
        <w:rPr>
          <w:rFonts w:hint="eastAsia"/>
        </w:rPr>
        <w:t>新緑通り調剤薬局</w:t>
      </w:r>
      <w:r w:rsidRPr="00142450">
        <w:rPr>
          <w:rFonts w:hint="eastAsia"/>
        </w:rPr>
        <w:t>使用不能時の対応</w:t>
      </w:r>
    </w:p>
    <w:p w14:paraId="3F7F0CD9" w14:textId="6AE7156B" w:rsidR="00D25871" w:rsidRPr="00142450" w:rsidRDefault="00D25871">
      <w:r w:rsidRPr="00142450">
        <w:rPr>
          <w:rFonts w:hint="eastAsia"/>
        </w:rPr>
        <w:t xml:space="preserve">　　　</w:t>
      </w:r>
      <w:r w:rsidR="00A42828">
        <w:rPr>
          <w:rFonts w:hint="eastAsia"/>
        </w:rPr>
        <w:t>①</w:t>
      </w:r>
      <w:r w:rsidR="00353475">
        <w:rPr>
          <w:rFonts w:hint="eastAsia"/>
        </w:rPr>
        <w:t>新緑通り調剤薬局</w:t>
      </w:r>
      <w:r w:rsidRPr="00142450">
        <w:rPr>
          <w:rFonts w:hint="eastAsia"/>
        </w:rPr>
        <w:t>が使用不能となった場合は災害対策連絡網に従って、関係者に連絡を行</w:t>
      </w:r>
      <w:r w:rsidR="00BE34B2" w:rsidRPr="00142450">
        <w:rPr>
          <w:rFonts w:hint="eastAsia"/>
        </w:rPr>
        <w:t>い</w:t>
      </w:r>
      <w:r w:rsidRPr="00142450">
        <w:rPr>
          <w:rFonts w:hint="eastAsia"/>
        </w:rPr>
        <w:t>（メール、</w:t>
      </w:r>
    </w:p>
    <w:p w14:paraId="081CA997" w14:textId="4840BD6E" w:rsidR="00BE34B2" w:rsidRPr="00142450" w:rsidRDefault="00D25871" w:rsidP="00A42828">
      <w:pPr>
        <w:ind w:firstLineChars="400" w:firstLine="840"/>
      </w:pPr>
      <w:r w:rsidRPr="00142450">
        <w:rPr>
          <w:rFonts w:hint="eastAsia"/>
        </w:rPr>
        <w:t>ＦＡＸ、</w:t>
      </w:r>
      <w:r w:rsidR="00353475">
        <w:rPr>
          <w:rFonts w:hint="eastAsia"/>
        </w:rPr>
        <w:t>携帯電話</w:t>
      </w:r>
      <w:r w:rsidRPr="00142450">
        <w:rPr>
          <w:rFonts w:hint="eastAsia"/>
        </w:rPr>
        <w:t>の活用）</w:t>
      </w:r>
      <w:r w:rsidR="00BE34B2" w:rsidRPr="00142450">
        <w:rPr>
          <w:rFonts w:hint="eastAsia"/>
        </w:rPr>
        <w:t>、代わりとなる施設を検討する</w:t>
      </w:r>
    </w:p>
    <w:p w14:paraId="6C5FD2BA" w14:textId="1B048033" w:rsidR="004B11BB" w:rsidRPr="00BE34B2" w:rsidRDefault="00D25871" w:rsidP="00353475">
      <w:r w:rsidRPr="00142450">
        <w:rPr>
          <w:rFonts w:hint="eastAsia"/>
        </w:rPr>
        <w:t xml:space="preserve">　</w:t>
      </w:r>
      <w:r w:rsidR="00A42828">
        <w:rPr>
          <w:rFonts w:hint="eastAsia"/>
        </w:rPr>
        <w:t xml:space="preserve">　</w:t>
      </w:r>
    </w:p>
    <w:p w14:paraId="332418FD" w14:textId="77777777" w:rsidR="00F4479E" w:rsidRPr="004D45E2" w:rsidRDefault="005E20A7">
      <w:pPr>
        <w:rPr>
          <w:rFonts w:asciiTheme="majorEastAsia" w:eastAsiaTheme="majorEastAsia" w:hAnsiTheme="majorEastAsia"/>
          <w:b/>
          <w:sz w:val="28"/>
        </w:rPr>
      </w:pPr>
      <w:r>
        <w:rPr>
          <w:rFonts w:asciiTheme="majorEastAsia" w:eastAsiaTheme="majorEastAsia" w:hAnsiTheme="majorEastAsia" w:hint="eastAsia"/>
          <w:b/>
          <w:sz w:val="28"/>
        </w:rPr>
        <w:t>４．</w:t>
      </w:r>
      <w:r w:rsidR="00F4479E" w:rsidRPr="004D45E2">
        <w:rPr>
          <w:rFonts w:asciiTheme="majorEastAsia" w:eastAsiaTheme="majorEastAsia" w:hAnsiTheme="majorEastAsia" w:hint="eastAsia"/>
          <w:b/>
          <w:sz w:val="28"/>
        </w:rPr>
        <w:t>被害の想定</w:t>
      </w:r>
    </w:p>
    <w:p w14:paraId="0ADF7FA6" w14:textId="77777777" w:rsidR="004D45E2" w:rsidRDefault="004D45E2"/>
    <w:p w14:paraId="3B30BFB3" w14:textId="1DEF8D90" w:rsidR="00F4479E" w:rsidRDefault="00706980">
      <w:r>
        <w:rPr>
          <w:rFonts w:hint="eastAsia"/>
        </w:rPr>
        <w:t>（１）震度６強</w:t>
      </w:r>
      <w:r w:rsidR="00F4479E">
        <w:rPr>
          <w:rFonts w:hint="eastAsia"/>
        </w:rPr>
        <w:t>の地震</w:t>
      </w:r>
    </w:p>
    <w:p w14:paraId="2D77B2C0" w14:textId="77777777" w:rsidR="00D4786F" w:rsidRDefault="000E482E" w:rsidP="00D4786F">
      <w:r>
        <w:rPr>
          <w:rFonts w:hint="eastAsia"/>
        </w:rPr>
        <w:t xml:space="preserve">　　　地震の揺れによる建物、設備等の倒壊、破損による</w:t>
      </w:r>
      <w:r w:rsidR="00F4479E">
        <w:rPr>
          <w:rFonts w:hint="eastAsia"/>
        </w:rPr>
        <w:t>直接被害、社会的インフラへの影響、火災等の二次災</w:t>
      </w:r>
    </w:p>
    <w:p w14:paraId="4FF8F0E5" w14:textId="15569E96" w:rsidR="00055952" w:rsidRDefault="00D4786F" w:rsidP="00D4786F">
      <w:r>
        <w:rPr>
          <w:rFonts w:hint="eastAsia"/>
        </w:rPr>
        <w:t xml:space="preserve">　　　</w:t>
      </w:r>
      <w:r w:rsidR="00F4479E">
        <w:rPr>
          <w:rFonts w:hint="eastAsia"/>
        </w:rPr>
        <w:t>害を想定する。</w:t>
      </w:r>
    </w:p>
    <w:p w14:paraId="1C3E55A3" w14:textId="77777777" w:rsidR="00F4479E" w:rsidRDefault="00F4479E">
      <w:r>
        <w:rPr>
          <w:rFonts w:hint="eastAsia"/>
        </w:rPr>
        <w:t>（２）台風を含む暴風雨</w:t>
      </w:r>
    </w:p>
    <w:p w14:paraId="1E681CE4" w14:textId="77777777" w:rsidR="00D3011B" w:rsidRDefault="00F4479E" w:rsidP="00CD1F8C">
      <w:pPr>
        <w:ind w:firstLineChars="300" w:firstLine="630"/>
      </w:pPr>
      <w:r>
        <w:rPr>
          <w:rFonts w:hint="eastAsia"/>
        </w:rPr>
        <w:t>台風の暴風雨による建物、施設等へ浸水、破損</w:t>
      </w:r>
      <w:r w:rsidR="000E482E">
        <w:rPr>
          <w:rFonts w:hint="eastAsia"/>
        </w:rPr>
        <w:t>による</w:t>
      </w:r>
      <w:r w:rsidR="00D3011B">
        <w:rPr>
          <w:rFonts w:hint="eastAsia"/>
        </w:rPr>
        <w:t>直接被害や、暴風雨</w:t>
      </w:r>
      <w:r>
        <w:rPr>
          <w:rFonts w:hint="eastAsia"/>
        </w:rPr>
        <w:t>がもたらす高波、高潮、豪雨、</w:t>
      </w:r>
    </w:p>
    <w:p w14:paraId="1B292608" w14:textId="77777777" w:rsidR="00F4479E" w:rsidRDefault="00F4479E" w:rsidP="00CD1F8C">
      <w:pPr>
        <w:ind w:firstLineChars="300" w:firstLine="630"/>
      </w:pPr>
      <w:r>
        <w:rPr>
          <w:rFonts w:hint="eastAsia"/>
        </w:rPr>
        <w:t>河川氾濫</w:t>
      </w:r>
      <w:r w:rsidR="00157C1D">
        <w:rPr>
          <w:rFonts w:hint="eastAsia"/>
        </w:rPr>
        <w:t>、土砂災害</w:t>
      </w:r>
      <w:r w:rsidR="00D3011B">
        <w:rPr>
          <w:rFonts w:hint="eastAsia"/>
        </w:rPr>
        <w:t>、落雷</w:t>
      </w:r>
      <w:r>
        <w:rPr>
          <w:rFonts w:hint="eastAsia"/>
        </w:rPr>
        <w:t>等による交通網の寸断、電線切断による停電等も想定する。</w:t>
      </w:r>
    </w:p>
    <w:p w14:paraId="14A4B429" w14:textId="77777777" w:rsidR="00F4479E" w:rsidRDefault="00F4479E">
      <w:r>
        <w:rPr>
          <w:rFonts w:hint="eastAsia"/>
        </w:rPr>
        <w:t>（３）雪害</w:t>
      </w:r>
    </w:p>
    <w:p w14:paraId="0DA045AA" w14:textId="77777777" w:rsidR="00CD1F8C" w:rsidRDefault="00F4479E" w:rsidP="00CD1F8C">
      <w:pPr>
        <w:ind w:firstLineChars="300" w:firstLine="630"/>
      </w:pPr>
      <w:r>
        <w:rPr>
          <w:rFonts w:hint="eastAsia"/>
        </w:rPr>
        <w:t>積雪による建物の倒壊、施設の破損等による直接被害や、積雪、暴風雪を起因とした電線切断による停電、</w:t>
      </w:r>
    </w:p>
    <w:p w14:paraId="589D4A25" w14:textId="77777777" w:rsidR="00F4479E" w:rsidRDefault="00F4479E" w:rsidP="00CD1F8C">
      <w:pPr>
        <w:ind w:firstLineChars="300" w:firstLine="630"/>
      </w:pPr>
      <w:r>
        <w:rPr>
          <w:rFonts w:hint="eastAsia"/>
        </w:rPr>
        <w:t>視界不良による屋内退避</w:t>
      </w:r>
      <w:r w:rsidR="00C7687A">
        <w:rPr>
          <w:rFonts w:hint="eastAsia"/>
        </w:rPr>
        <w:t>、帰宅困難状態</w:t>
      </w:r>
      <w:r>
        <w:rPr>
          <w:rFonts w:hint="eastAsia"/>
        </w:rPr>
        <w:t>等も想定する。</w:t>
      </w:r>
    </w:p>
    <w:p w14:paraId="253260E8" w14:textId="77777777" w:rsidR="000E482E" w:rsidRDefault="000E482E">
      <w:r>
        <w:rPr>
          <w:rFonts w:hint="eastAsia"/>
        </w:rPr>
        <w:t>（</w:t>
      </w:r>
      <w:r w:rsidR="00414732">
        <w:rPr>
          <w:rFonts w:hint="eastAsia"/>
        </w:rPr>
        <w:t>４</w:t>
      </w:r>
      <w:r>
        <w:rPr>
          <w:rFonts w:hint="eastAsia"/>
        </w:rPr>
        <w:t>）噴火災害</w:t>
      </w:r>
    </w:p>
    <w:p w14:paraId="18BC7A9A" w14:textId="77777777" w:rsidR="00D3011B" w:rsidRDefault="000E482E" w:rsidP="00D3011B">
      <w:r>
        <w:rPr>
          <w:rFonts w:hint="eastAsia"/>
        </w:rPr>
        <w:t xml:space="preserve">　　　噴火による飛来</w:t>
      </w:r>
      <w:r w:rsidR="00D3011B">
        <w:rPr>
          <w:rFonts w:hint="eastAsia"/>
        </w:rPr>
        <w:t>物</w:t>
      </w:r>
      <w:r w:rsidR="00F113FC">
        <w:rPr>
          <w:rFonts w:hint="eastAsia"/>
        </w:rPr>
        <w:t>による施設の破損や</w:t>
      </w:r>
      <w:r w:rsidR="00D3011B">
        <w:rPr>
          <w:rFonts w:hint="eastAsia"/>
        </w:rPr>
        <w:t>火災等の</w:t>
      </w:r>
      <w:r w:rsidR="00F113FC">
        <w:rPr>
          <w:rFonts w:hint="eastAsia"/>
        </w:rPr>
        <w:t>直接被害、火砕流、溶岩流、溶岩泥流、火山灰による交通</w:t>
      </w:r>
    </w:p>
    <w:p w14:paraId="11B82304" w14:textId="77777777" w:rsidR="00CD1F8C" w:rsidRDefault="00F113FC" w:rsidP="004B11BB">
      <w:pPr>
        <w:ind w:firstLineChars="300" w:firstLine="630"/>
      </w:pPr>
      <w:r>
        <w:rPr>
          <w:rFonts w:hint="eastAsia"/>
        </w:rPr>
        <w:t>網の寸断</w:t>
      </w:r>
      <w:r w:rsidR="00157C1D">
        <w:rPr>
          <w:rFonts w:hint="eastAsia"/>
        </w:rPr>
        <w:t>や健康被害</w:t>
      </w:r>
      <w:r>
        <w:rPr>
          <w:rFonts w:hint="eastAsia"/>
        </w:rPr>
        <w:t>、電線切断による停電等も想定する。</w:t>
      </w:r>
    </w:p>
    <w:p w14:paraId="6024055A" w14:textId="77777777" w:rsidR="000B11D3" w:rsidRDefault="000B11D3">
      <w:r w:rsidRPr="000B11D3">
        <w:rPr>
          <w:rFonts w:hint="eastAsia"/>
          <w:sz w:val="24"/>
          <w:szCs w:val="24"/>
        </w:rPr>
        <w:t>【</w:t>
      </w:r>
      <w:r w:rsidRPr="00055952">
        <w:rPr>
          <w:rFonts w:asciiTheme="minorEastAsia" w:hAnsiTheme="minorEastAsia" w:hint="eastAsia"/>
          <w:sz w:val="24"/>
          <w:szCs w:val="21"/>
        </w:rPr>
        <w:t>被災地周辺の被害状況</w:t>
      </w:r>
      <w:r>
        <w:rPr>
          <w:rFonts w:asciiTheme="minorEastAsia" w:hAnsiTheme="minorEastAsia" w:hint="eastAsia"/>
          <w:sz w:val="24"/>
          <w:szCs w:val="21"/>
        </w:rPr>
        <w:t>】</w:t>
      </w:r>
    </w:p>
    <w:p w14:paraId="60EE30AD" w14:textId="77777777" w:rsidR="00CD1F8C" w:rsidRPr="00415A98" w:rsidRDefault="00F4479E" w:rsidP="004B11BB">
      <w:pPr>
        <w:pStyle w:val="a3"/>
        <w:ind w:firstLineChars="47" w:firstLine="99"/>
        <w:rPr>
          <w:rFonts w:asciiTheme="minorEastAsia" w:eastAsiaTheme="minorEastAsia" w:hAnsiTheme="minorEastAsia"/>
          <w:szCs w:val="21"/>
          <w:lang w:val="x-none"/>
        </w:rPr>
      </w:pPr>
      <w:r>
        <w:rPr>
          <w:rFonts w:asciiTheme="minorEastAsia" w:eastAsiaTheme="minorEastAsia" w:hAnsiTheme="minorEastAsia"/>
          <w:szCs w:val="21"/>
          <w:lang w:val="x-none"/>
        </w:rPr>
        <w:t>■</w:t>
      </w:r>
      <w:proofErr w:type="spellStart"/>
      <w:r>
        <w:rPr>
          <w:rFonts w:asciiTheme="minorEastAsia" w:eastAsiaTheme="minorEastAsia" w:hAnsiTheme="minorEastAsia"/>
          <w:szCs w:val="21"/>
          <w:lang w:val="x-none"/>
        </w:rPr>
        <w:t>ライフライン復旧期間の想定</w:t>
      </w:r>
      <w:proofErr w:type="spellEnd"/>
    </w:p>
    <w:tbl>
      <w:tblPr>
        <w:tblW w:w="0" w:type="auto"/>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11"/>
      </w:tblGrid>
      <w:tr w:rsidR="00F4479E" w:rsidRPr="005458EF" w14:paraId="5E004203" w14:textId="77777777" w:rsidTr="00CD1F8C">
        <w:tc>
          <w:tcPr>
            <w:tcW w:w="1242" w:type="dxa"/>
            <w:shd w:val="clear" w:color="auto" w:fill="D9D9D9"/>
            <w:vAlign w:val="center"/>
          </w:tcPr>
          <w:p w14:paraId="2CCE34AA" w14:textId="77777777" w:rsidR="00F4479E" w:rsidRPr="005458EF" w:rsidRDefault="00F4479E" w:rsidP="00F4479E">
            <w:pPr>
              <w:pStyle w:val="a3"/>
              <w:snapToGrid/>
              <w:spacing w:line="240" w:lineRule="auto"/>
              <w:ind w:firstLineChars="0" w:firstLine="0"/>
              <w:jc w:val="center"/>
              <w:rPr>
                <w:rFonts w:asciiTheme="minorEastAsia" w:eastAsiaTheme="minorEastAsia" w:hAnsiTheme="minorEastAsia"/>
                <w:szCs w:val="21"/>
                <w:lang w:val="x-none"/>
              </w:rPr>
            </w:pPr>
            <w:r w:rsidRPr="005458EF">
              <w:rPr>
                <w:rFonts w:asciiTheme="minorEastAsia" w:eastAsiaTheme="minorEastAsia" w:hAnsiTheme="minorEastAsia" w:hint="eastAsia"/>
                <w:szCs w:val="21"/>
                <w:lang w:val="x-none"/>
              </w:rPr>
              <w:t>電力</w:t>
            </w:r>
          </w:p>
        </w:tc>
        <w:tc>
          <w:tcPr>
            <w:tcW w:w="4111" w:type="dxa"/>
            <w:shd w:val="clear" w:color="auto" w:fill="auto"/>
            <w:vAlign w:val="center"/>
          </w:tcPr>
          <w:p w14:paraId="7DC73319" w14:textId="77777777" w:rsidR="00F4479E" w:rsidRPr="005458EF" w:rsidRDefault="00F4479E" w:rsidP="00F4479E">
            <w:pPr>
              <w:pStyle w:val="a3"/>
              <w:snapToGrid/>
              <w:spacing w:line="240" w:lineRule="auto"/>
              <w:ind w:firstLineChars="0" w:firstLine="0"/>
              <w:rPr>
                <w:rFonts w:asciiTheme="minorEastAsia" w:eastAsiaTheme="minorEastAsia" w:hAnsiTheme="minorEastAsia"/>
                <w:szCs w:val="21"/>
                <w:lang w:val="x-none"/>
              </w:rPr>
            </w:pPr>
            <w:r w:rsidRPr="005458EF">
              <w:rPr>
                <w:rFonts w:asciiTheme="minorEastAsia" w:eastAsiaTheme="minorEastAsia" w:hAnsiTheme="minorEastAsia" w:hint="eastAsia"/>
                <w:szCs w:val="21"/>
                <w:lang w:val="x-none"/>
              </w:rPr>
              <w:t>復旧まで</w:t>
            </w:r>
            <w:r w:rsidRPr="005458EF">
              <w:rPr>
                <w:rFonts w:asciiTheme="minorEastAsia" w:eastAsiaTheme="minorEastAsia" w:hAnsiTheme="minorEastAsia" w:hint="eastAsia"/>
                <w:b/>
                <w:szCs w:val="21"/>
                <w:u w:val="single"/>
                <w:lang w:val="x-none"/>
              </w:rPr>
              <w:t>概ね</w:t>
            </w:r>
            <w:r w:rsidRPr="005458EF">
              <w:rPr>
                <w:rFonts w:asciiTheme="minorEastAsia" w:eastAsiaTheme="minorEastAsia" w:hAnsiTheme="minorEastAsia"/>
                <w:b/>
                <w:szCs w:val="21"/>
                <w:u w:val="single"/>
                <w:lang w:val="x-none"/>
              </w:rPr>
              <w:t>1週間程度</w:t>
            </w:r>
          </w:p>
        </w:tc>
      </w:tr>
      <w:tr w:rsidR="00F4479E" w:rsidRPr="005458EF" w14:paraId="5DD19B40" w14:textId="77777777" w:rsidTr="00CD1F8C">
        <w:tc>
          <w:tcPr>
            <w:tcW w:w="1242" w:type="dxa"/>
            <w:shd w:val="clear" w:color="auto" w:fill="D9D9D9"/>
            <w:vAlign w:val="center"/>
          </w:tcPr>
          <w:p w14:paraId="4AF157B6" w14:textId="77777777" w:rsidR="00F4479E" w:rsidRPr="005458EF" w:rsidRDefault="00F4479E" w:rsidP="00F4479E">
            <w:pPr>
              <w:pStyle w:val="a3"/>
              <w:snapToGrid/>
              <w:spacing w:line="240" w:lineRule="auto"/>
              <w:ind w:firstLineChars="0" w:firstLine="0"/>
              <w:jc w:val="center"/>
              <w:rPr>
                <w:rFonts w:asciiTheme="minorEastAsia" w:eastAsiaTheme="minorEastAsia" w:hAnsiTheme="minorEastAsia"/>
                <w:szCs w:val="21"/>
                <w:lang w:val="x-none"/>
              </w:rPr>
            </w:pPr>
            <w:r w:rsidRPr="005458EF">
              <w:rPr>
                <w:rFonts w:asciiTheme="minorEastAsia" w:eastAsiaTheme="minorEastAsia" w:hAnsiTheme="minorEastAsia" w:hint="eastAsia"/>
                <w:szCs w:val="21"/>
                <w:lang w:val="x-none"/>
              </w:rPr>
              <w:t>通信</w:t>
            </w:r>
          </w:p>
        </w:tc>
        <w:tc>
          <w:tcPr>
            <w:tcW w:w="4111" w:type="dxa"/>
            <w:shd w:val="clear" w:color="auto" w:fill="auto"/>
            <w:vAlign w:val="center"/>
          </w:tcPr>
          <w:p w14:paraId="27BECD2A" w14:textId="77777777" w:rsidR="00F4479E" w:rsidRPr="005458EF" w:rsidRDefault="00F4479E" w:rsidP="00F4479E">
            <w:pPr>
              <w:pStyle w:val="a3"/>
              <w:snapToGrid/>
              <w:spacing w:line="240" w:lineRule="auto"/>
              <w:ind w:firstLineChars="0" w:firstLine="0"/>
              <w:rPr>
                <w:rFonts w:asciiTheme="minorEastAsia" w:eastAsiaTheme="minorEastAsia" w:hAnsiTheme="minorEastAsia"/>
                <w:szCs w:val="21"/>
                <w:lang w:val="x-none"/>
              </w:rPr>
            </w:pPr>
            <w:r w:rsidRPr="005458EF">
              <w:rPr>
                <w:rFonts w:asciiTheme="minorEastAsia" w:eastAsiaTheme="minorEastAsia" w:hAnsiTheme="minorEastAsia" w:hint="eastAsia"/>
                <w:szCs w:val="21"/>
                <w:lang w:val="x-none"/>
              </w:rPr>
              <w:t>復旧まで</w:t>
            </w:r>
            <w:r w:rsidRPr="005458EF">
              <w:rPr>
                <w:rFonts w:asciiTheme="minorEastAsia" w:eastAsiaTheme="minorEastAsia" w:hAnsiTheme="minorEastAsia" w:hint="eastAsia"/>
                <w:b/>
                <w:szCs w:val="21"/>
                <w:u w:val="single"/>
                <w:lang w:val="x-none"/>
              </w:rPr>
              <w:t>概ね</w:t>
            </w:r>
            <w:r w:rsidRPr="005458EF">
              <w:rPr>
                <w:rFonts w:asciiTheme="minorEastAsia" w:eastAsiaTheme="minorEastAsia" w:hAnsiTheme="minorEastAsia"/>
                <w:b/>
                <w:szCs w:val="21"/>
                <w:u w:val="single"/>
                <w:lang w:val="x-none"/>
              </w:rPr>
              <w:t>2週間程度</w:t>
            </w:r>
          </w:p>
        </w:tc>
      </w:tr>
      <w:tr w:rsidR="00F4479E" w:rsidRPr="005458EF" w14:paraId="6C0FF262" w14:textId="77777777" w:rsidTr="00CD1F8C">
        <w:tc>
          <w:tcPr>
            <w:tcW w:w="1242" w:type="dxa"/>
            <w:shd w:val="clear" w:color="auto" w:fill="D9D9D9"/>
            <w:vAlign w:val="center"/>
          </w:tcPr>
          <w:p w14:paraId="4D3DBBAB" w14:textId="77777777" w:rsidR="00F4479E" w:rsidRPr="005458EF" w:rsidRDefault="00F4479E" w:rsidP="00F4479E">
            <w:pPr>
              <w:pStyle w:val="a3"/>
              <w:snapToGrid/>
              <w:spacing w:line="240" w:lineRule="auto"/>
              <w:ind w:firstLineChars="0" w:firstLine="0"/>
              <w:jc w:val="center"/>
              <w:rPr>
                <w:rFonts w:asciiTheme="minorEastAsia" w:eastAsiaTheme="minorEastAsia" w:hAnsiTheme="minorEastAsia"/>
                <w:szCs w:val="21"/>
                <w:lang w:val="x-none"/>
              </w:rPr>
            </w:pPr>
            <w:r w:rsidRPr="005458EF">
              <w:rPr>
                <w:rFonts w:asciiTheme="minorEastAsia" w:eastAsiaTheme="minorEastAsia" w:hAnsiTheme="minorEastAsia" w:hint="eastAsia"/>
                <w:szCs w:val="21"/>
                <w:lang w:val="x-none"/>
              </w:rPr>
              <w:t>ガス</w:t>
            </w:r>
          </w:p>
        </w:tc>
        <w:tc>
          <w:tcPr>
            <w:tcW w:w="4111" w:type="dxa"/>
            <w:shd w:val="clear" w:color="auto" w:fill="auto"/>
            <w:vAlign w:val="center"/>
          </w:tcPr>
          <w:p w14:paraId="54556BA8" w14:textId="77777777" w:rsidR="00F4479E" w:rsidRPr="005458EF" w:rsidRDefault="00F4479E" w:rsidP="00F4479E">
            <w:pPr>
              <w:pStyle w:val="a3"/>
              <w:snapToGrid/>
              <w:spacing w:line="240" w:lineRule="auto"/>
              <w:ind w:firstLineChars="0" w:firstLine="0"/>
              <w:rPr>
                <w:rFonts w:asciiTheme="minorEastAsia" w:eastAsiaTheme="minorEastAsia" w:hAnsiTheme="minorEastAsia"/>
                <w:szCs w:val="21"/>
                <w:lang w:val="x-none"/>
              </w:rPr>
            </w:pPr>
            <w:r w:rsidRPr="005458EF">
              <w:rPr>
                <w:rFonts w:asciiTheme="minorEastAsia" w:eastAsiaTheme="minorEastAsia" w:hAnsiTheme="minorEastAsia" w:hint="eastAsia"/>
                <w:szCs w:val="21"/>
                <w:lang w:val="x-none"/>
              </w:rPr>
              <w:t>復旧まで</w:t>
            </w:r>
            <w:r w:rsidRPr="005458EF">
              <w:rPr>
                <w:rFonts w:asciiTheme="minorEastAsia" w:eastAsiaTheme="minorEastAsia" w:hAnsiTheme="minorEastAsia" w:hint="eastAsia"/>
                <w:b/>
                <w:szCs w:val="21"/>
                <w:u w:val="single"/>
                <w:lang w:val="x-none"/>
              </w:rPr>
              <w:t>概ね</w:t>
            </w:r>
            <w:r w:rsidRPr="005458EF">
              <w:rPr>
                <w:rFonts w:asciiTheme="minorEastAsia" w:eastAsiaTheme="minorEastAsia" w:hAnsiTheme="minorEastAsia"/>
                <w:b/>
                <w:szCs w:val="21"/>
                <w:u w:val="single"/>
                <w:lang w:val="x-none"/>
              </w:rPr>
              <w:t>1～2カ月程度</w:t>
            </w:r>
          </w:p>
        </w:tc>
      </w:tr>
      <w:tr w:rsidR="00F4479E" w:rsidRPr="005458EF" w14:paraId="6FAB22B0" w14:textId="77777777" w:rsidTr="00CD1F8C">
        <w:tc>
          <w:tcPr>
            <w:tcW w:w="1242" w:type="dxa"/>
            <w:shd w:val="clear" w:color="auto" w:fill="D9D9D9"/>
            <w:vAlign w:val="center"/>
          </w:tcPr>
          <w:p w14:paraId="3AD27816" w14:textId="77777777" w:rsidR="00F4479E" w:rsidRPr="005458EF" w:rsidRDefault="00F4479E" w:rsidP="00F4479E">
            <w:pPr>
              <w:pStyle w:val="a3"/>
              <w:snapToGrid/>
              <w:spacing w:line="240" w:lineRule="auto"/>
              <w:ind w:firstLineChars="0" w:firstLine="0"/>
              <w:jc w:val="center"/>
              <w:rPr>
                <w:rFonts w:asciiTheme="minorEastAsia" w:eastAsiaTheme="minorEastAsia" w:hAnsiTheme="minorEastAsia"/>
                <w:szCs w:val="21"/>
                <w:lang w:val="x-none"/>
              </w:rPr>
            </w:pPr>
            <w:r w:rsidRPr="005458EF">
              <w:rPr>
                <w:rFonts w:asciiTheme="minorEastAsia" w:eastAsiaTheme="minorEastAsia" w:hAnsiTheme="minorEastAsia" w:hint="eastAsia"/>
                <w:szCs w:val="21"/>
                <w:lang w:val="x-none"/>
              </w:rPr>
              <w:t>上水道</w:t>
            </w:r>
          </w:p>
        </w:tc>
        <w:tc>
          <w:tcPr>
            <w:tcW w:w="4111" w:type="dxa"/>
            <w:shd w:val="clear" w:color="auto" w:fill="auto"/>
            <w:vAlign w:val="center"/>
          </w:tcPr>
          <w:p w14:paraId="3755BFC8" w14:textId="77777777" w:rsidR="00F4479E" w:rsidRPr="005458EF" w:rsidRDefault="00F4479E" w:rsidP="00F4479E">
            <w:pPr>
              <w:pStyle w:val="a3"/>
              <w:snapToGrid/>
              <w:spacing w:line="240" w:lineRule="auto"/>
              <w:ind w:firstLineChars="0" w:firstLine="0"/>
              <w:rPr>
                <w:rFonts w:asciiTheme="minorEastAsia" w:eastAsiaTheme="minorEastAsia" w:hAnsiTheme="minorEastAsia"/>
                <w:szCs w:val="21"/>
                <w:lang w:val="x-none"/>
              </w:rPr>
            </w:pPr>
            <w:r w:rsidRPr="005458EF">
              <w:rPr>
                <w:rFonts w:asciiTheme="minorEastAsia" w:eastAsiaTheme="minorEastAsia" w:hAnsiTheme="minorEastAsia" w:hint="eastAsia"/>
                <w:szCs w:val="21"/>
                <w:lang w:val="x-none"/>
              </w:rPr>
              <w:t>復旧まで</w:t>
            </w:r>
            <w:r w:rsidRPr="005458EF">
              <w:rPr>
                <w:rFonts w:asciiTheme="minorEastAsia" w:eastAsiaTheme="minorEastAsia" w:hAnsiTheme="minorEastAsia" w:hint="eastAsia"/>
                <w:b/>
                <w:szCs w:val="21"/>
                <w:u w:val="single"/>
                <w:lang w:val="x-none"/>
              </w:rPr>
              <w:t>１カ月以上</w:t>
            </w:r>
          </w:p>
        </w:tc>
      </w:tr>
      <w:tr w:rsidR="00F4479E" w:rsidRPr="005458EF" w14:paraId="162DBC0F" w14:textId="77777777" w:rsidTr="00CD1F8C">
        <w:tc>
          <w:tcPr>
            <w:tcW w:w="1242" w:type="dxa"/>
            <w:shd w:val="clear" w:color="auto" w:fill="D9D9D9"/>
            <w:vAlign w:val="center"/>
          </w:tcPr>
          <w:p w14:paraId="135E9B46" w14:textId="77777777" w:rsidR="00F4479E" w:rsidRPr="005458EF" w:rsidRDefault="00F4479E" w:rsidP="00F4479E">
            <w:pPr>
              <w:pStyle w:val="a3"/>
              <w:snapToGrid/>
              <w:spacing w:line="240" w:lineRule="auto"/>
              <w:ind w:firstLineChars="0" w:firstLine="0"/>
              <w:jc w:val="center"/>
              <w:rPr>
                <w:rFonts w:asciiTheme="minorEastAsia" w:eastAsiaTheme="minorEastAsia" w:hAnsiTheme="minorEastAsia"/>
                <w:szCs w:val="21"/>
                <w:lang w:val="x-none"/>
              </w:rPr>
            </w:pPr>
            <w:r w:rsidRPr="005458EF">
              <w:rPr>
                <w:rFonts w:asciiTheme="minorEastAsia" w:eastAsiaTheme="minorEastAsia" w:hAnsiTheme="minorEastAsia" w:hint="eastAsia"/>
                <w:szCs w:val="21"/>
                <w:lang w:val="x-none"/>
              </w:rPr>
              <w:t>下水道</w:t>
            </w:r>
          </w:p>
        </w:tc>
        <w:tc>
          <w:tcPr>
            <w:tcW w:w="4111" w:type="dxa"/>
            <w:shd w:val="clear" w:color="auto" w:fill="auto"/>
            <w:vAlign w:val="center"/>
          </w:tcPr>
          <w:p w14:paraId="2F777E1C" w14:textId="77777777" w:rsidR="00F4479E" w:rsidRPr="005458EF" w:rsidRDefault="00F4479E" w:rsidP="00F4479E">
            <w:pPr>
              <w:pStyle w:val="a3"/>
              <w:snapToGrid/>
              <w:spacing w:line="240" w:lineRule="auto"/>
              <w:ind w:firstLineChars="0" w:firstLine="0"/>
              <w:rPr>
                <w:rFonts w:asciiTheme="minorEastAsia" w:eastAsiaTheme="minorEastAsia" w:hAnsiTheme="minorEastAsia"/>
                <w:szCs w:val="21"/>
                <w:lang w:val="x-none"/>
              </w:rPr>
            </w:pPr>
            <w:r w:rsidRPr="005458EF">
              <w:rPr>
                <w:rFonts w:asciiTheme="minorEastAsia" w:eastAsiaTheme="minorEastAsia" w:hAnsiTheme="minorEastAsia" w:hint="eastAsia"/>
                <w:szCs w:val="21"/>
                <w:lang w:val="x-none"/>
              </w:rPr>
              <w:t>復旧まで</w:t>
            </w:r>
            <w:r w:rsidRPr="005458EF">
              <w:rPr>
                <w:rFonts w:asciiTheme="minorEastAsia" w:eastAsiaTheme="minorEastAsia" w:hAnsiTheme="minorEastAsia" w:hint="eastAsia"/>
                <w:b/>
                <w:szCs w:val="21"/>
                <w:u w:val="single"/>
                <w:lang w:val="x-none"/>
              </w:rPr>
              <w:t>１カ月以上</w:t>
            </w:r>
          </w:p>
        </w:tc>
      </w:tr>
    </w:tbl>
    <w:p w14:paraId="739454A7" w14:textId="77777777" w:rsidR="00F4479E" w:rsidRPr="006331EC" w:rsidRDefault="00F4479E" w:rsidP="006331EC">
      <w:pPr>
        <w:pStyle w:val="a3"/>
        <w:snapToGrid/>
        <w:spacing w:line="240" w:lineRule="auto"/>
        <w:ind w:right="840" w:firstLineChars="347" w:firstLine="729"/>
        <w:rPr>
          <w:rFonts w:asciiTheme="minorEastAsia" w:eastAsiaTheme="minorEastAsia" w:hAnsiTheme="minorEastAsia"/>
          <w:szCs w:val="21"/>
          <w:lang w:val="x-none"/>
        </w:rPr>
      </w:pPr>
      <w:r w:rsidRPr="005458EF">
        <w:rPr>
          <w:rFonts w:asciiTheme="minorEastAsia" w:eastAsiaTheme="minorEastAsia" w:hAnsiTheme="minorEastAsia" w:hint="eastAsia"/>
          <w:szCs w:val="21"/>
          <w:lang w:val="x-none"/>
        </w:rPr>
        <w:t>（出典：「首都直下地震等による東京の被害想定報告書」東京都防災会議）</w:t>
      </w:r>
    </w:p>
    <w:p w14:paraId="1C807644" w14:textId="1AC2715A" w:rsidR="00F4479E" w:rsidRPr="005458EF" w:rsidRDefault="00F4479E" w:rsidP="00F4479E">
      <w:pPr>
        <w:pStyle w:val="a3"/>
        <w:ind w:firstLineChars="0" w:firstLine="0"/>
        <w:rPr>
          <w:rFonts w:asciiTheme="minorEastAsia" w:eastAsiaTheme="minorEastAsia" w:hAnsiTheme="minorEastAsia"/>
          <w:szCs w:val="21"/>
        </w:rPr>
      </w:pPr>
      <w:r>
        <w:rPr>
          <w:rFonts w:asciiTheme="minorEastAsia" w:eastAsiaTheme="minorEastAsia" w:hAnsiTheme="minorEastAsia" w:hint="eastAsia"/>
          <w:szCs w:val="21"/>
        </w:rPr>
        <w:t>■</w:t>
      </w:r>
      <w:r w:rsidRPr="005458EF">
        <w:rPr>
          <w:rFonts w:asciiTheme="minorEastAsia" w:eastAsiaTheme="minorEastAsia" w:hAnsiTheme="minorEastAsia" w:hint="eastAsia"/>
          <w:szCs w:val="21"/>
        </w:rPr>
        <w:t>道路・鉄道等の被害</w:t>
      </w:r>
      <w:r>
        <w:rPr>
          <w:rFonts w:asciiTheme="minorEastAsia" w:eastAsiaTheme="minorEastAsia" w:hAnsiTheme="minorEastAsia" w:hint="eastAsia"/>
          <w:szCs w:val="21"/>
        </w:rPr>
        <w:t>の想定</w:t>
      </w:r>
    </w:p>
    <w:p w14:paraId="0745E241" w14:textId="77777777" w:rsidR="00F4479E" w:rsidRPr="005458EF" w:rsidRDefault="00F4479E" w:rsidP="00F4479E">
      <w:pPr>
        <w:pStyle w:val="a8"/>
        <w:ind w:leftChars="100" w:left="210"/>
        <w:rPr>
          <w:rFonts w:asciiTheme="minorEastAsia" w:eastAsiaTheme="minorEastAsia" w:hAnsiTheme="minorEastAsia"/>
          <w:szCs w:val="21"/>
        </w:rPr>
      </w:pPr>
      <w:r>
        <w:rPr>
          <w:rFonts w:asciiTheme="minorEastAsia" w:eastAsiaTheme="minorEastAsia" w:hAnsiTheme="minorEastAsia" w:hint="eastAsia"/>
          <w:szCs w:val="21"/>
        </w:rPr>
        <w:t>災害発生</w:t>
      </w:r>
      <w:r w:rsidRPr="005458EF">
        <w:rPr>
          <w:rFonts w:asciiTheme="minorEastAsia" w:eastAsiaTheme="minorEastAsia" w:hAnsiTheme="minorEastAsia" w:hint="eastAsia"/>
          <w:szCs w:val="21"/>
        </w:rPr>
        <w:t>後には、倒壊した建物や</w:t>
      </w:r>
      <w:r>
        <w:rPr>
          <w:rFonts w:asciiTheme="minorEastAsia" w:eastAsiaTheme="minorEastAsia" w:hAnsiTheme="minorEastAsia" w:hint="eastAsia"/>
          <w:szCs w:val="21"/>
        </w:rPr>
        <w:t>がれきの散乱、火災、冠水、放置</w:t>
      </w:r>
      <w:r w:rsidR="00E31E80">
        <w:rPr>
          <w:rFonts w:asciiTheme="minorEastAsia" w:eastAsiaTheme="minorEastAsia" w:hAnsiTheme="minorEastAsia" w:hint="eastAsia"/>
          <w:szCs w:val="21"/>
        </w:rPr>
        <w:t>車輌</w:t>
      </w:r>
      <w:r>
        <w:rPr>
          <w:rFonts w:asciiTheme="minorEastAsia" w:eastAsiaTheme="minorEastAsia" w:hAnsiTheme="minorEastAsia" w:hint="eastAsia"/>
          <w:szCs w:val="21"/>
        </w:rPr>
        <w:t>等により、道路の通行が困難となる場合がある</w:t>
      </w:r>
      <w:r w:rsidRPr="005458EF">
        <w:rPr>
          <w:rFonts w:asciiTheme="minorEastAsia" w:eastAsiaTheme="minorEastAsia" w:hAnsiTheme="minorEastAsia" w:hint="eastAsia"/>
          <w:szCs w:val="21"/>
        </w:rPr>
        <w:t>。</w:t>
      </w:r>
    </w:p>
    <w:p w14:paraId="1F057909" w14:textId="77777777" w:rsidR="00055952" w:rsidRDefault="00F4479E" w:rsidP="00B938BF">
      <w:pPr>
        <w:pStyle w:val="a8"/>
        <w:ind w:leftChars="100" w:left="210"/>
        <w:rPr>
          <w:rFonts w:asciiTheme="minorEastAsia" w:eastAsiaTheme="minorEastAsia" w:hAnsiTheme="minorEastAsia"/>
          <w:szCs w:val="21"/>
        </w:rPr>
      </w:pPr>
      <w:r>
        <w:rPr>
          <w:rFonts w:asciiTheme="minorEastAsia" w:eastAsiaTheme="minorEastAsia" w:hAnsiTheme="minorEastAsia" w:hint="eastAsia"/>
          <w:szCs w:val="21"/>
        </w:rPr>
        <w:t>また、災害</w:t>
      </w:r>
      <w:r w:rsidRPr="005458EF">
        <w:rPr>
          <w:rFonts w:asciiTheme="minorEastAsia" w:eastAsiaTheme="minorEastAsia" w:hAnsiTheme="minorEastAsia" w:hint="eastAsia"/>
          <w:szCs w:val="21"/>
        </w:rPr>
        <w:t>発生後の混乱防止、人命救助・消火活動等に従事する緊急</w:t>
      </w:r>
      <w:r w:rsidR="00DA1987">
        <w:rPr>
          <w:rFonts w:asciiTheme="minorEastAsia" w:eastAsiaTheme="minorEastAsia" w:hAnsiTheme="minorEastAsia" w:hint="eastAsia"/>
          <w:szCs w:val="21"/>
        </w:rPr>
        <w:t>車輌</w:t>
      </w:r>
      <w:r w:rsidRPr="005458EF">
        <w:rPr>
          <w:rFonts w:asciiTheme="minorEastAsia" w:eastAsiaTheme="minorEastAsia" w:hAnsiTheme="minorEastAsia" w:hint="eastAsia"/>
          <w:szCs w:val="21"/>
        </w:rPr>
        <w:t>等を優先するための交通規制も実施され</w:t>
      </w:r>
      <w:r>
        <w:rPr>
          <w:rFonts w:asciiTheme="minorEastAsia" w:eastAsiaTheme="minorEastAsia" w:hAnsiTheme="minorEastAsia" w:hint="eastAsia"/>
          <w:szCs w:val="21"/>
        </w:rPr>
        <w:t>る</w:t>
      </w:r>
      <w:r w:rsidR="00DA1987">
        <w:rPr>
          <w:rFonts w:asciiTheme="minorEastAsia" w:eastAsiaTheme="minorEastAsia" w:hAnsiTheme="minorEastAsia" w:hint="eastAsia"/>
          <w:szCs w:val="21"/>
        </w:rPr>
        <w:t>。交通規制については災害</w:t>
      </w:r>
      <w:r w:rsidRPr="005458EF">
        <w:rPr>
          <w:rFonts w:asciiTheme="minorEastAsia" w:eastAsiaTheme="minorEastAsia" w:hAnsiTheme="minorEastAsia" w:hint="eastAsia"/>
          <w:szCs w:val="21"/>
        </w:rPr>
        <w:t>の規模や時間経過によって内容が異な</w:t>
      </w:r>
      <w:r>
        <w:rPr>
          <w:rFonts w:asciiTheme="minorEastAsia" w:eastAsiaTheme="minorEastAsia" w:hAnsiTheme="minorEastAsia" w:hint="eastAsia"/>
          <w:szCs w:val="21"/>
        </w:rPr>
        <w:t>る</w:t>
      </w:r>
      <w:r w:rsidRPr="005458EF">
        <w:rPr>
          <w:rFonts w:asciiTheme="minorEastAsia" w:eastAsiaTheme="minorEastAsia" w:hAnsiTheme="minorEastAsia" w:hint="eastAsia"/>
          <w:szCs w:val="21"/>
        </w:rPr>
        <w:t>ので、</w:t>
      </w:r>
      <w:r w:rsidR="000E482E">
        <w:rPr>
          <w:rFonts w:asciiTheme="minorEastAsia" w:eastAsiaTheme="minorEastAsia" w:hAnsiTheme="minorEastAsia" w:hint="eastAsia"/>
          <w:szCs w:val="21"/>
        </w:rPr>
        <w:t>被災地</w:t>
      </w:r>
      <w:r w:rsidRPr="005458EF">
        <w:rPr>
          <w:rFonts w:asciiTheme="minorEastAsia" w:eastAsiaTheme="minorEastAsia" w:hAnsiTheme="minorEastAsia" w:hint="eastAsia"/>
          <w:szCs w:val="21"/>
        </w:rPr>
        <w:t>周辺の道路の通行について個別に確認が必要</w:t>
      </w:r>
      <w:r>
        <w:rPr>
          <w:rFonts w:asciiTheme="minorEastAsia" w:eastAsiaTheme="minorEastAsia" w:hAnsiTheme="minorEastAsia" w:hint="eastAsia"/>
          <w:szCs w:val="21"/>
        </w:rPr>
        <w:t>となる</w:t>
      </w:r>
      <w:r w:rsidRPr="005458EF">
        <w:rPr>
          <w:rFonts w:asciiTheme="minorEastAsia" w:eastAsiaTheme="minorEastAsia" w:hAnsiTheme="minorEastAsia" w:hint="eastAsia"/>
          <w:szCs w:val="21"/>
        </w:rPr>
        <w:t>。</w:t>
      </w:r>
      <w:bookmarkStart w:id="2" w:name="_Ref352876495"/>
    </w:p>
    <w:bookmarkEnd w:id="2"/>
    <w:p w14:paraId="30010232" w14:textId="2ABE2E53" w:rsidR="00F4479E" w:rsidRPr="00A36851" w:rsidRDefault="00F113FC" w:rsidP="00EF3B78">
      <w:pPr>
        <w:wordWrap w:val="0"/>
        <w:ind w:right="840"/>
        <w:rPr>
          <w:rFonts w:asciiTheme="minorEastAsia" w:hAnsiTheme="minorEastAsia"/>
          <w:szCs w:val="21"/>
        </w:rPr>
      </w:pPr>
      <w:r>
        <w:rPr>
          <w:rFonts w:asciiTheme="minorEastAsia" w:hAnsiTheme="minorEastAsia" w:hint="eastAsia"/>
          <w:szCs w:val="21"/>
        </w:rPr>
        <w:t>■</w:t>
      </w:r>
      <w:r w:rsidR="00AD711D">
        <w:rPr>
          <w:rFonts w:asciiTheme="minorEastAsia" w:hAnsiTheme="minorEastAsia" w:hint="eastAsia"/>
          <w:szCs w:val="21"/>
        </w:rPr>
        <w:t>薬局</w:t>
      </w:r>
      <w:r w:rsidR="00F4479E" w:rsidRPr="00A36851">
        <w:rPr>
          <w:rFonts w:asciiTheme="minorEastAsia" w:hAnsiTheme="minorEastAsia" w:hint="eastAsia"/>
          <w:szCs w:val="21"/>
        </w:rPr>
        <w:t>の被害の想定</w:t>
      </w:r>
    </w:p>
    <w:p w14:paraId="31BE0D49" w14:textId="0806A7BB" w:rsidR="00F4479E" w:rsidRPr="00DA1987" w:rsidRDefault="00F4479E" w:rsidP="006331EC">
      <w:pPr>
        <w:pStyle w:val="11"/>
        <w:rPr>
          <w:rFonts w:asciiTheme="minorEastAsia" w:eastAsiaTheme="minorEastAsia" w:hAnsiTheme="minorEastAsia"/>
        </w:rPr>
      </w:pPr>
      <w:r>
        <w:rPr>
          <w:rFonts w:asciiTheme="minorEastAsia" w:eastAsiaTheme="minorEastAsia" w:hAnsiTheme="minorEastAsia" w:hint="eastAsia"/>
        </w:rPr>
        <w:t>災害</w:t>
      </w:r>
      <w:r w:rsidRPr="00A36851">
        <w:rPr>
          <w:rFonts w:asciiTheme="minorEastAsia" w:eastAsiaTheme="minorEastAsia" w:hAnsiTheme="minorEastAsia" w:hint="eastAsia"/>
        </w:rPr>
        <w:t>によって</w:t>
      </w:r>
      <w:r w:rsidR="00AD711D">
        <w:rPr>
          <w:rFonts w:asciiTheme="minorEastAsia" w:eastAsiaTheme="minorEastAsia" w:hAnsiTheme="minorEastAsia" w:hint="eastAsia"/>
        </w:rPr>
        <w:t>薬局</w:t>
      </w:r>
      <w:r w:rsidRPr="00A36851">
        <w:rPr>
          <w:rFonts w:asciiTheme="minorEastAsia" w:eastAsiaTheme="minorEastAsia" w:hAnsiTheme="minorEastAsia" w:hint="eastAsia"/>
        </w:rPr>
        <w:t>自体が被災する可能性があ</w:t>
      </w:r>
      <w:r w:rsidR="00B30E29">
        <w:rPr>
          <w:rFonts w:asciiTheme="minorEastAsia" w:eastAsiaTheme="minorEastAsia" w:hAnsiTheme="minorEastAsia" w:hint="eastAsia"/>
        </w:rPr>
        <w:t>る</w:t>
      </w:r>
      <w:r w:rsidRPr="00A36851">
        <w:rPr>
          <w:rFonts w:asciiTheme="minorEastAsia" w:eastAsiaTheme="minorEastAsia" w:hAnsiTheme="minorEastAsia" w:hint="eastAsia"/>
        </w:rPr>
        <w:t>。</w:t>
      </w:r>
      <w:r w:rsidR="00DA1987">
        <w:rPr>
          <w:rFonts w:asciiTheme="minorEastAsia" w:eastAsiaTheme="minorEastAsia" w:hAnsiTheme="minorEastAsia" w:hint="eastAsia"/>
        </w:rPr>
        <w:t>場合によっては</w:t>
      </w:r>
      <w:r w:rsidR="00AD711D">
        <w:rPr>
          <w:rFonts w:asciiTheme="minorEastAsia" w:eastAsiaTheme="minorEastAsia" w:hAnsiTheme="minorEastAsia" w:hint="eastAsia"/>
        </w:rPr>
        <w:t>薬</w:t>
      </w:r>
      <w:r w:rsidR="00F73360">
        <w:rPr>
          <w:rFonts w:asciiTheme="minorEastAsia" w:eastAsiaTheme="minorEastAsia" w:hAnsiTheme="minorEastAsia" w:hint="eastAsia"/>
        </w:rPr>
        <w:t>局</w:t>
      </w:r>
      <w:r w:rsidRPr="00A36851">
        <w:rPr>
          <w:rFonts w:asciiTheme="minorEastAsia" w:eastAsiaTheme="minorEastAsia" w:hAnsiTheme="minorEastAsia" w:hint="eastAsia"/>
        </w:rPr>
        <w:t>が</w:t>
      </w:r>
      <w:r w:rsidR="00055952">
        <w:rPr>
          <w:rFonts w:asciiTheme="minorEastAsia" w:eastAsiaTheme="minorEastAsia" w:hAnsiTheme="minorEastAsia" w:hint="eastAsia"/>
        </w:rPr>
        <w:t>損壊・</w:t>
      </w:r>
      <w:r w:rsidRPr="00A36851">
        <w:rPr>
          <w:rFonts w:asciiTheme="minorEastAsia" w:eastAsiaTheme="minorEastAsia" w:hAnsiTheme="minorEastAsia" w:hint="eastAsia"/>
        </w:rPr>
        <w:t>倒壊することや、建物内部の天井やガラスなどが</w:t>
      </w:r>
      <w:r w:rsidR="00DA1987">
        <w:rPr>
          <w:rFonts w:asciiTheme="minorEastAsia" w:eastAsiaTheme="minorEastAsia" w:hAnsiTheme="minorEastAsia" w:hint="eastAsia"/>
        </w:rPr>
        <w:t>破損</w:t>
      </w:r>
      <w:r w:rsidRPr="00A36851">
        <w:rPr>
          <w:rFonts w:asciiTheme="minorEastAsia" w:eastAsiaTheme="minorEastAsia" w:hAnsiTheme="minorEastAsia" w:hint="eastAsia"/>
        </w:rPr>
        <w:t>して業務の継続が困難になることも</w:t>
      </w:r>
      <w:r w:rsidR="00B30E29">
        <w:rPr>
          <w:rFonts w:asciiTheme="minorEastAsia" w:eastAsiaTheme="minorEastAsia" w:hAnsiTheme="minorEastAsia" w:hint="eastAsia"/>
        </w:rPr>
        <w:t>ある</w:t>
      </w:r>
      <w:r w:rsidRPr="00A36851">
        <w:rPr>
          <w:rFonts w:asciiTheme="minorEastAsia" w:eastAsiaTheme="minorEastAsia" w:hAnsiTheme="minorEastAsia" w:hint="eastAsia"/>
        </w:rPr>
        <w:t>。</w:t>
      </w:r>
      <w:r w:rsidR="004D45E2" w:rsidRPr="00A36851">
        <w:rPr>
          <w:rFonts w:asciiTheme="minorEastAsia" w:eastAsiaTheme="minorEastAsia" w:hAnsiTheme="minorEastAsia" w:hint="eastAsia"/>
        </w:rPr>
        <w:t>また、</w:t>
      </w:r>
      <w:r w:rsidR="00AD711D">
        <w:rPr>
          <w:rFonts w:asciiTheme="minorEastAsia" w:eastAsiaTheme="minorEastAsia" w:hAnsiTheme="minorEastAsia" w:hint="eastAsia"/>
        </w:rPr>
        <w:t>薬</w:t>
      </w:r>
      <w:r w:rsidR="00F73360">
        <w:rPr>
          <w:rFonts w:asciiTheme="minorEastAsia" w:eastAsiaTheme="minorEastAsia" w:hAnsiTheme="minorEastAsia" w:hint="eastAsia"/>
        </w:rPr>
        <w:t>局</w:t>
      </w:r>
      <w:r w:rsidR="004D45E2">
        <w:rPr>
          <w:rFonts w:asciiTheme="minorEastAsia" w:eastAsiaTheme="minorEastAsia" w:hAnsiTheme="minorEastAsia" w:hint="eastAsia"/>
        </w:rPr>
        <w:t>内設備が破損や</w:t>
      </w:r>
      <w:r w:rsidR="004D45E2" w:rsidRPr="00A36851">
        <w:rPr>
          <w:rFonts w:asciiTheme="minorEastAsia" w:eastAsiaTheme="minorEastAsia" w:hAnsiTheme="minorEastAsia" w:hint="eastAsia"/>
        </w:rPr>
        <w:t>、停電によって使用できなくなるような状況も起こりえ</w:t>
      </w:r>
      <w:r w:rsidR="004D45E2">
        <w:rPr>
          <w:rFonts w:asciiTheme="minorEastAsia" w:eastAsiaTheme="minorEastAsia" w:hAnsiTheme="minorEastAsia" w:hint="eastAsia"/>
        </w:rPr>
        <w:t>る</w:t>
      </w:r>
      <w:r w:rsidR="004D45E2" w:rsidRPr="00A36851">
        <w:rPr>
          <w:rFonts w:asciiTheme="minorEastAsia" w:eastAsiaTheme="minorEastAsia" w:hAnsiTheme="minorEastAsia" w:hint="eastAsia"/>
        </w:rPr>
        <w:t>。</w:t>
      </w:r>
      <w:r w:rsidR="00942C6B">
        <w:rPr>
          <w:rFonts w:asciiTheme="minorEastAsia" w:eastAsiaTheme="minorEastAsia" w:hAnsiTheme="minorEastAsia" w:hint="eastAsia"/>
        </w:rPr>
        <w:t>薬</w:t>
      </w:r>
      <w:r w:rsidR="00DC6BCE">
        <w:rPr>
          <w:rFonts w:asciiTheme="minorEastAsia" w:eastAsiaTheme="minorEastAsia" w:hAnsiTheme="minorEastAsia" w:hint="eastAsia"/>
        </w:rPr>
        <w:t>局</w:t>
      </w:r>
      <w:r w:rsidRPr="00A36851">
        <w:rPr>
          <w:rFonts w:asciiTheme="minorEastAsia" w:eastAsiaTheme="minorEastAsia" w:hAnsiTheme="minorEastAsia" w:hint="eastAsia"/>
        </w:rPr>
        <w:t>において想定される被害例として以下のもの</w:t>
      </w:r>
      <w:r>
        <w:rPr>
          <w:rFonts w:asciiTheme="minorEastAsia" w:eastAsiaTheme="minorEastAsia" w:hAnsiTheme="minorEastAsia" w:hint="eastAsia"/>
        </w:rPr>
        <w:t>を挙げ</w:t>
      </w:r>
      <w:r w:rsidR="00B30E29">
        <w:rPr>
          <w:rFonts w:asciiTheme="minorEastAsia" w:eastAsiaTheme="minorEastAsia" w:hAnsiTheme="minorEastAsia" w:hint="eastAsia"/>
        </w:rPr>
        <w:t>る</w:t>
      </w:r>
      <w:r w:rsidRPr="00A36851">
        <w:rPr>
          <w:rFonts w:asciiTheme="minorEastAsia" w:eastAsiaTheme="minorEastAsia" w:hAnsiTheme="minorEastAsia" w:hint="eastAsia"/>
        </w:rPr>
        <w:t>。</w:t>
      </w:r>
    </w:p>
    <w:p w14:paraId="34AC4074" w14:textId="77777777" w:rsidR="009B27CE" w:rsidRDefault="009B27CE" w:rsidP="00F4479E">
      <w:pPr>
        <w:pStyle w:val="a6"/>
        <w:rPr>
          <w:rFonts w:asciiTheme="minorEastAsia" w:eastAsiaTheme="minorEastAsia" w:hAnsiTheme="minorEastAsia"/>
          <w:szCs w:val="21"/>
        </w:rPr>
      </w:pPr>
    </w:p>
    <w:p w14:paraId="376B697F" w14:textId="77777777" w:rsidR="009B27CE" w:rsidRDefault="009B27CE" w:rsidP="00F4479E">
      <w:pPr>
        <w:pStyle w:val="a6"/>
        <w:rPr>
          <w:rFonts w:asciiTheme="minorEastAsia" w:eastAsiaTheme="minorEastAsia" w:hAnsiTheme="minorEastAsia"/>
          <w:szCs w:val="21"/>
        </w:rPr>
      </w:pPr>
    </w:p>
    <w:p w14:paraId="63106A2E" w14:textId="4F31753C" w:rsidR="00F4479E" w:rsidRPr="00A36851" w:rsidRDefault="00F4479E" w:rsidP="00F4479E">
      <w:pPr>
        <w:pStyle w:val="a6"/>
        <w:rPr>
          <w:rFonts w:asciiTheme="minorEastAsia" w:eastAsiaTheme="minorEastAsia" w:hAnsiTheme="minorEastAsia"/>
          <w:szCs w:val="21"/>
        </w:rPr>
      </w:pPr>
      <w:r w:rsidRPr="00A36851">
        <w:rPr>
          <w:rFonts w:asciiTheme="minorEastAsia" w:eastAsiaTheme="minorEastAsia" w:hAnsiTheme="minorEastAsia"/>
          <w:szCs w:val="21"/>
        </w:rPr>
        <w:lastRenderedPageBreak/>
        <w:t>表</w:t>
      </w:r>
      <w:r w:rsidR="00F73360">
        <w:rPr>
          <w:rFonts w:asciiTheme="minorEastAsia" w:eastAsiaTheme="minorEastAsia" w:hAnsiTheme="minorEastAsia" w:hint="eastAsia"/>
          <w:szCs w:val="21"/>
        </w:rPr>
        <w:t>３</w:t>
      </w:r>
      <w:r w:rsidRPr="00A36851">
        <w:rPr>
          <w:rFonts w:asciiTheme="minorEastAsia" w:eastAsiaTheme="minorEastAsia" w:hAnsiTheme="minorEastAsia"/>
          <w:szCs w:val="21"/>
        </w:rPr>
        <w:t xml:space="preserve"> </w:t>
      </w:r>
      <w:r w:rsidR="00942C6B">
        <w:rPr>
          <w:rFonts w:asciiTheme="minorEastAsia" w:eastAsiaTheme="minorEastAsia" w:hAnsiTheme="minorEastAsia" w:hint="eastAsia"/>
          <w:szCs w:val="21"/>
        </w:rPr>
        <w:t>薬</w:t>
      </w:r>
      <w:r w:rsidR="00B47E28" w:rsidRPr="00F73360">
        <w:rPr>
          <w:rFonts w:asciiTheme="minorEastAsia" w:eastAsiaTheme="minorEastAsia" w:hAnsiTheme="minorEastAsia" w:hint="eastAsia"/>
          <w:szCs w:val="21"/>
        </w:rPr>
        <w:t>局</w:t>
      </w:r>
      <w:r w:rsidR="00B30E29">
        <w:rPr>
          <w:rFonts w:asciiTheme="minorEastAsia" w:eastAsiaTheme="minorEastAsia" w:hAnsiTheme="minorEastAsia" w:hint="eastAsia"/>
          <w:szCs w:val="21"/>
        </w:rPr>
        <w:t>において想定される被害</w:t>
      </w:r>
      <w:r w:rsidR="002572F8">
        <w:rPr>
          <w:rFonts w:asciiTheme="minorEastAsia" w:eastAsiaTheme="minorEastAsia" w:hAnsiTheme="minorEastAsia" w:hint="eastAsia"/>
          <w:szCs w:val="21"/>
        </w:rPr>
        <w:t>例</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F4479E" w:rsidRPr="00A36851" w14:paraId="6CCA6844" w14:textId="77777777" w:rsidTr="00524F1A">
        <w:tc>
          <w:tcPr>
            <w:tcW w:w="3119" w:type="dxa"/>
            <w:tcBorders>
              <w:bottom w:val="double" w:sz="4" w:space="0" w:color="auto"/>
            </w:tcBorders>
            <w:shd w:val="clear" w:color="auto" w:fill="D9D9D9"/>
            <w:vAlign w:val="center"/>
          </w:tcPr>
          <w:p w14:paraId="07C65D8D" w14:textId="77777777" w:rsidR="00F4479E" w:rsidRPr="00A36851" w:rsidRDefault="00F4479E" w:rsidP="00F4479E">
            <w:pPr>
              <w:jc w:val="center"/>
              <w:rPr>
                <w:rFonts w:asciiTheme="minorEastAsia" w:hAnsiTheme="minorEastAsia"/>
                <w:szCs w:val="21"/>
              </w:rPr>
            </w:pPr>
            <w:r w:rsidRPr="00A36851">
              <w:rPr>
                <w:rFonts w:asciiTheme="minorEastAsia" w:hAnsiTheme="minorEastAsia" w:hint="eastAsia"/>
                <w:szCs w:val="21"/>
              </w:rPr>
              <w:t>区分</w:t>
            </w:r>
          </w:p>
        </w:tc>
        <w:tc>
          <w:tcPr>
            <w:tcW w:w="7229" w:type="dxa"/>
            <w:tcBorders>
              <w:bottom w:val="double" w:sz="4" w:space="0" w:color="auto"/>
            </w:tcBorders>
            <w:shd w:val="clear" w:color="auto" w:fill="D9D9D9"/>
            <w:vAlign w:val="center"/>
          </w:tcPr>
          <w:p w14:paraId="5FFFA0D8" w14:textId="77777777" w:rsidR="00F4479E" w:rsidRPr="00A36851" w:rsidRDefault="00F4479E" w:rsidP="00F4479E">
            <w:pPr>
              <w:jc w:val="center"/>
              <w:rPr>
                <w:rFonts w:asciiTheme="minorEastAsia" w:hAnsiTheme="minorEastAsia"/>
                <w:szCs w:val="21"/>
              </w:rPr>
            </w:pPr>
            <w:r w:rsidRPr="00A36851">
              <w:rPr>
                <w:rFonts w:asciiTheme="minorEastAsia" w:hAnsiTheme="minorEastAsia" w:hint="eastAsia"/>
                <w:szCs w:val="21"/>
              </w:rPr>
              <w:t>起こりえる状況</w:t>
            </w:r>
          </w:p>
        </w:tc>
      </w:tr>
      <w:tr w:rsidR="00F4479E" w:rsidRPr="00A36851" w14:paraId="46BD4834" w14:textId="77777777" w:rsidTr="000E1F48">
        <w:trPr>
          <w:trHeight w:val="365"/>
        </w:trPr>
        <w:tc>
          <w:tcPr>
            <w:tcW w:w="3119" w:type="dxa"/>
            <w:tcBorders>
              <w:top w:val="double" w:sz="4" w:space="0" w:color="auto"/>
            </w:tcBorders>
            <w:shd w:val="clear" w:color="auto" w:fill="auto"/>
            <w:vAlign w:val="center"/>
          </w:tcPr>
          <w:p w14:paraId="2C0EE4D4" w14:textId="77777777" w:rsidR="00F4479E" w:rsidRPr="00A36851" w:rsidRDefault="00F4479E" w:rsidP="004D45E2">
            <w:pPr>
              <w:rPr>
                <w:rFonts w:asciiTheme="minorEastAsia" w:hAnsiTheme="minorEastAsia"/>
                <w:szCs w:val="21"/>
              </w:rPr>
            </w:pPr>
            <w:r w:rsidRPr="00A36851">
              <w:rPr>
                <w:rFonts w:asciiTheme="minorEastAsia" w:hAnsiTheme="minorEastAsia" w:hint="eastAsia"/>
                <w:szCs w:val="21"/>
              </w:rPr>
              <w:t>建物・構造</w:t>
            </w:r>
            <w:r w:rsidR="00DA1987">
              <w:rPr>
                <w:rFonts w:asciiTheme="minorEastAsia" w:hAnsiTheme="minorEastAsia" w:hint="eastAsia"/>
                <w:szCs w:val="21"/>
              </w:rPr>
              <w:t>・内部</w:t>
            </w:r>
            <w:r w:rsidRPr="00A36851">
              <w:rPr>
                <w:rFonts w:asciiTheme="minorEastAsia" w:hAnsiTheme="minorEastAsia" w:hint="eastAsia"/>
                <w:szCs w:val="21"/>
              </w:rPr>
              <w:t>設備</w:t>
            </w:r>
          </w:p>
        </w:tc>
        <w:tc>
          <w:tcPr>
            <w:tcW w:w="7229" w:type="dxa"/>
            <w:tcBorders>
              <w:top w:val="double" w:sz="4" w:space="0" w:color="auto"/>
            </w:tcBorders>
            <w:shd w:val="clear" w:color="auto" w:fill="auto"/>
            <w:vAlign w:val="center"/>
          </w:tcPr>
          <w:p w14:paraId="526D50B0" w14:textId="7E9CC1AA" w:rsidR="00F4479E" w:rsidRPr="00A36851" w:rsidRDefault="00F4479E" w:rsidP="00DA1987">
            <w:pPr>
              <w:rPr>
                <w:rFonts w:asciiTheme="minorEastAsia" w:hAnsiTheme="minorEastAsia"/>
                <w:szCs w:val="21"/>
              </w:rPr>
            </w:pPr>
            <w:r w:rsidRPr="00A36851">
              <w:rPr>
                <w:rFonts w:asciiTheme="minorEastAsia" w:hAnsiTheme="minorEastAsia" w:hint="eastAsia"/>
                <w:szCs w:val="21"/>
              </w:rPr>
              <w:t>建屋</w:t>
            </w:r>
            <w:r w:rsidR="0071668F">
              <w:rPr>
                <w:rFonts w:asciiTheme="minorEastAsia" w:hAnsiTheme="minorEastAsia" w:hint="eastAsia"/>
                <w:szCs w:val="21"/>
              </w:rPr>
              <w:t>（外装・ガラス・</w:t>
            </w:r>
            <w:r w:rsidR="00DA1987">
              <w:rPr>
                <w:rFonts w:asciiTheme="minorEastAsia" w:hAnsiTheme="minorEastAsia" w:hint="eastAsia"/>
                <w:szCs w:val="21"/>
              </w:rPr>
              <w:t>照明・</w:t>
            </w:r>
            <w:r w:rsidR="0071668F">
              <w:rPr>
                <w:rFonts w:asciiTheme="minorEastAsia" w:hAnsiTheme="minorEastAsia" w:hint="eastAsia"/>
                <w:szCs w:val="21"/>
              </w:rPr>
              <w:t>天井・トイレ等）</w:t>
            </w:r>
            <w:r w:rsidRPr="00A36851">
              <w:rPr>
                <w:rFonts w:asciiTheme="minorEastAsia" w:hAnsiTheme="minorEastAsia" w:hint="eastAsia"/>
                <w:szCs w:val="21"/>
              </w:rPr>
              <w:t>や</w:t>
            </w:r>
            <w:r w:rsidR="00DA1987">
              <w:rPr>
                <w:rFonts w:asciiTheme="minorEastAsia" w:hAnsiTheme="minorEastAsia" w:hint="eastAsia"/>
                <w:szCs w:val="21"/>
              </w:rPr>
              <w:t>設備</w:t>
            </w:r>
            <w:r w:rsidRPr="00A36851">
              <w:rPr>
                <w:rFonts w:asciiTheme="minorEastAsia" w:hAnsiTheme="minorEastAsia" w:hint="eastAsia"/>
                <w:szCs w:val="21"/>
              </w:rPr>
              <w:t>の</w:t>
            </w:r>
            <w:r w:rsidR="00DA1987">
              <w:rPr>
                <w:rFonts w:asciiTheme="minorEastAsia" w:hAnsiTheme="minorEastAsia" w:hint="eastAsia"/>
                <w:szCs w:val="21"/>
              </w:rPr>
              <w:t>損壊</w:t>
            </w:r>
            <w:r w:rsidRPr="00A36851">
              <w:rPr>
                <w:rFonts w:asciiTheme="minorEastAsia" w:hAnsiTheme="minorEastAsia" w:hint="eastAsia"/>
                <w:szCs w:val="21"/>
              </w:rPr>
              <w:t xml:space="preserve">　等</w:t>
            </w:r>
          </w:p>
        </w:tc>
      </w:tr>
      <w:tr w:rsidR="00524F1A" w:rsidRPr="00A36851" w14:paraId="7745903A" w14:textId="77777777" w:rsidTr="00524F1A">
        <w:trPr>
          <w:trHeight w:val="410"/>
        </w:trPr>
        <w:tc>
          <w:tcPr>
            <w:tcW w:w="3119" w:type="dxa"/>
            <w:shd w:val="clear" w:color="auto" w:fill="auto"/>
            <w:vAlign w:val="center"/>
          </w:tcPr>
          <w:p w14:paraId="6687CBAE" w14:textId="3ECB8B58" w:rsidR="00524F1A" w:rsidRPr="00B47E28" w:rsidRDefault="00524F1A" w:rsidP="004D45E2">
            <w:pPr>
              <w:rPr>
                <w:rFonts w:asciiTheme="minorEastAsia" w:hAnsiTheme="minorEastAsia"/>
                <w:szCs w:val="21"/>
                <w:shd w:val="pct15" w:color="auto" w:fill="FFFFFF"/>
              </w:rPr>
            </w:pPr>
            <w:r w:rsidRPr="00A36851">
              <w:rPr>
                <w:rFonts w:asciiTheme="minorEastAsia" w:hAnsiTheme="minorEastAsia" w:hint="eastAsia"/>
                <w:szCs w:val="21"/>
              </w:rPr>
              <w:t>消耗品</w:t>
            </w:r>
          </w:p>
        </w:tc>
        <w:tc>
          <w:tcPr>
            <w:tcW w:w="7229" w:type="dxa"/>
            <w:shd w:val="clear" w:color="auto" w:fill="auto"/>
            <w:vAlign w:val="center"/>
          </w:tcPr>
          <w:p w14:paraId="029DB56C" w14:textId="1B09EBFE" w:rsidR="00524F1A" w:rsidRPr="00B47E28" w:rsidRDefault="00524F1A" w:rsidP="004D45E2">
            <w:pPr>
              <w:rPr>
                <w:rFonts w:asciiTheme="minorEastAsia" w:hAnsiTheme="minorEastAsia"/>
                <w:szCs w:val="21"/>
                <w:shd w:val="pct15" w:color="auto" w:fill="FFFFFF"/>
              </w:rPr>
            </w:pPr>
            <w:r>
              <w:rPr>
                <w:rFonts w:asciiTheme="minorEastAsia" w:hAnsiTheme="minorEastAsia" w:hint="eastAsia"/>
                <w:szCs w:val="21"/>
              </w:rPr>
              <w:t>事務</w:t>
            </w:r>
            <w:r w:rsidRPr="00A36851">
              <w:rPr>
                <w:rFonts w:asciiTheme="minorEastAsia" w:hAnsiTheme="minorEastAsia" w:hint="eastAsia"/>
                <w:szCs w:val="21"/>
              </w:rPr>
              <w:t>消耗品不足（業者の被災や物流停滞による供給の遅れ等）</w:t>
            </w:r>
          </w:p>
        </w:tc>
      </w:tr>
      <w:tr w:rsidR="00524F1A" w:rsidRPr="00A36851" w14:paraId="3365819B" w14:textId="77777777" w:rsidTr="00524F1A">
        <w:trPr>
          <w:trHeight w:val="416"/>
        </w:trPr>
        <w:tc>
          <w:tcPr>
            <w:tcW w:w="3119" w:type="dxa"/>
            <w:shd w:val="clear" w:color="auto" w:fill="auto"/>
            <w:vAlign w:val="center"/>
          </w:tcPr>
          <w:p w14:paraId="42BAF06B" w14:textId="69955D3F" w:rsidR="00524F1A" w:rsidRPr="00A36851" w:rsidRDefault="00524F1A" w:rsidP="004D45E2">
            <w:pPr>
              <w:rPr>
                <w:rFonts w:asciiTheme="minorEastAsia" w:hAnsiTheme="minorEastAsia"/>
                <w:szCs w:val="21"/>
              </w:rPr>
            </w:pPr>
            <w:r>
              <w:rPr>
                <w:rFonts w:asciiTheme="minorEastAsia" w:hAnsiTheme="minorEastAsia" w:hint="eastAsia"/>
                <w:szCs w:val="21"/>
              </w:rPr>
              <w:t>事務機器</w:t>
            </w:r>
            <w:r w:rsidRPr="00A36851">
              <w:rPr>
                <w:rFonts w:asciiTheme="minorEastAsia" w:hAnsiTheme="minorEastAsia" w:hint="eastAsia"/>
                <w:szCs w:val="21"/>
              </w:rPr>
              <w:t>関連</w:t>
            </w:r>
          </w:p>
        </w:tc>
        <w:tc>
          <w:tcPr>
            <w:tcW w:w="7229" w:type="dxa"/>
            <w:shd w:val="clear" w:color="auto" w:fill="auto"/>
            <w:vAlign w:val="center"/>
          </w:tcPr>
          <w:p w14:paraId="18A60048" w14:textId="517FC8FB" w:rsidR="00524F1A" w:rsidRPr="00A36851" w:rsidRDefault="00524F1A" w:rsidP="004D45E2">
            <w:pPr>
              <w:rPr>
                <w:rFonts w:asciiTheme="minorEastAsia" w:hAnsiTheme="minorEastAsia"/>
                <w:szCs w:val="21"/>
              </w:rPr>
            </w:pPr>
            <w:r>
              <w:rPr>
                <w:rFonts w:asciiTheme="minorEastAsia" w:hAnsiTheme="minorEastAsia" w:hint="eastAsia"/>
                <w:szCs w:val="21"/>
              </w:rPr>
              <w:t>電話、コピー機をはじめ、</w:t>
            </w:r>
            <w:r w:rsidRPr="00A36851">
              <w:rPr>
                <w:rFonts w:asciiTheme="minorEastAsia" w:hAnsiTheme="minorEastAsia" w:hint="eastAsia"/>
                <w:szCs w:val="21"/>
              </w:rPr>
              <w:t>各種機器の</w:t>
            </w:r>
            <w:r>
              <w:rPr>
                <w:rFonts w:asciiTheme="minorEastAsia" w:hAnsiTheme="minorEastAsia" w:hint="eastAsia"/>
                <w:szCs w:val="21"/>
              </w:rPr>
              <w:t>損壊や停</w:t>
            </w:r>
            <w:r w:rsidRPr="00A36851">
              <w:rPr>
                <w:rFonts w:asciiTheme="minorEastAsia" w:hAnsiTheme="minorEastAsia" w:hint="eastAsia"/>
                <w:szCs w:val="21"/>
              </w:rPr>
              <w:t>電</w:t>
            </w:r>
            <w:r>
              <w:rPr>
                <w:rFonts w:asciiTheme="minorEastAsia" w:hAnsiTheme="minorEastAsia" w:hint="eastAsia"/>
                <w:szCs w:val="21"/>
              </w:rPr>
              <w:t>による被害</w:t>
            </w:r>
          </w:p>
        </w:tc>
      </w:tr>
      <w:tr w:rsidR="00524F1A" w:rsidRPr="00B30E29" w14:paraId="74A1DA82" w14:textId="77777777" w:rsidTr="00524F1A">
        <w:trPr>
          <w:trHeight w:val="414"/>
        </w:trPr>
        <w:tc>
          <w:tcPr>
            <w:tcW w:w="3119" w:type="dxa"/>
            <w:shd w:val="clear" w:color="auto" w:fill="auto"/>
            <w:vAlign w:val="center"/>
          </w:tcPr>
          <w:p w14:paraId="5829DAAB" w14:textId="07D4E62A" w:rsidR="00524F1A" w:rsidRPr="00A36851" w:rsidRDefault="00524F1A" w:rsidP="004D45E2">
            <w:pPr>
              <w:rPr>
                <w:rFonts w:asciiTheme="minorEastAsia" w:hAnsiTheme="minorEastAsia"/>
                <w:szCs w:val="21"/>
              </w:rPr>
            </w:pPr>
            <w:r w:rsidRPr="00A36851">
              <w:rPr>
                <w:rFonts w:asciiTheme="minorEastAsia" w:hAnsiTheme="minorEastAsia" w:hint="eastAsia"/>
                <w:szCs w:val="21"/>
              </w:rPr>
              <w:t>ライフライン・ユーティリティ</w:t>
            </w:r>
          </w:p>
        </w:tc>
        <w:tc>
          <w:tcPr>
            <w:tcW w:w="7229" w:type="dxa"/>
            <w:shd w:val="clear" w:color="auto" w:fill="auto"/>
            <w:vAlign w:val="center"/>
          </w:tcPr>
          <w:p w14:paraId="58B6B746" w14:textId="2F94A729" w:rsidR="00524F1A" w:rsidRPr="00A36851" w:rsidRDefault="00524F1A" w:rsidP="00DA1987">
            <w:pPr>
              <w:rPr>
                <w:rFonts w:asciiTheme="minorEastAsia" w:hAnsiTheme="minorEastAsia"/>
                <w:szCs w:val="21"/>
              </w:rPr>
            </w:pPr>
            <w:r>
              <w:rPr>
                <w:rFonts w:asciiTheme="minorEastAsia" w:hAnsiTheme="minorEastAsia" w:hint="eastAsia"/>
                <w:szCs w:val="21"/>
              </w:rPr>
              <w:t>事務局</w:t>
            </w:r>
            <w:r w:rsidRPr="00A36851">
              <w:rPr>
                <w:rFonts w:asciiTheme="minorEastAsia" w:hAnsiTheme="minorEastAsia" w:hint="eastAsia"/>
                <w:szCs w:val="21"/>
              </w:rPr>
              <w:t xml:space="preserve">内の停電、断水、電話・インターネット通信途絶、トイレ使用不可　</w:t>
            </w:r>
          </w:p>
        </w:tc>
      </w:tr>
    </w:tbl>
    <w:p w14:paraId="30475502" w14:textId="77777777" w:rsidR="00F4479E" w:rsidRPr="00A36851" w:rsidRDefault="00F4479E" w:rsidP="00F4479E">
      <w:pPr>
        <w:pStyle w:val="a3"/>
        <w:ind w:firstLineChars="0" w:firstLine="0"/>
        <w:rPr>
          <w:rFonts w:asciiTheme="minorEastAsia" w:eastAsiaTheme="minorEastAsia" w:hAnsiTheme="minorEastAsia"/>
          <w:szCs w:val="21"/>
        </w:rPr>
      </w:pPr>
    </w:p>
    <w:p w14:paraId="3B94F1D6" w14:textId="77777777" w:rsidR="00F4479E" w:rsidRPr="00A36851" w:rsidRDefault="00F4479E" w:rsidP="00F4479E">
      <w:pPr>
        <w:pStyle w:val="2"/>
        <w:numPr>
          <w:ilvl w:val="0"/>
          <w:numId w:val="0"/>
        </w:numPr>
        <w:rPr>
          <w:rFonts w:asciiTheme="minorEastAsia" w:eastAsiaTheme="minorEastAsia" w:hAnsiTheme="minorEastAsia"/>
          <w:szCs w:val="21"/>
        </w:rPr>
      </w:pPr>
      <w:r>
        <w:rPr>
          <w:rFonts w:asciiTheme="minorEastAsia" w:eastAsiaTheme="minorEastAsia" w:hAnsiTheme="minorEastAsia" w:hint="eastAsia"/>
          <w:szCs w:val="21"/>
        </w:rPr>
        <w:t>■</w:t>
      </w:r>
      <w:r w:rsidRPr="00A36851">
        <w:rPr>
          <w:rFonts w:asciiTheme="minorEastAsia" w:eastAsiaTheme="minorEastAsia" w:hAnsiTheme="minorEastAsia" w:hint="eastAsia"/>
          <w:szCs w:val="21"/>
        </w:rPr>
        <w:t>建物構造や内部の被害</w:t>
      </w:r>
    </w:p>
    <w:p w14:paraId="5C0E7CDA" w14:textId="77777777" w:rsidR="004D45E2" w:rsidRDefault="00F4479E" w:rsidP="004D45E2">
      <w:pPr>
        <w:pStyle w:val="a8"/>
        <w:ind w:leftChars="0" w:left="0" w:firstLineChars="200" w:firstLine="420"/>
        <w:rPr>
          <w:rFonts w:asciiTheme="minorEastAsia" w:eastAsiaTheme="minorEastAsia" w:hAnsiTheme="minorEastAsia"/>
          <w:szCs w:val="21"/>
        </w:rPr>
      </w:pPr>
      <w:r>
        <w:rPr>
          <w:rFonts w:asciiTheme="minorEastAsia" w:eastAsiaTheme="minorEastAsia" w:hAnsiTheme="minorEastAsia" w:hint="eastAsia"/>
          <w:szCs w:val="21"/>
        </w:rPr>
        <w:t>地震の場合、</w:t>
      </w:r>
      <w:r w:rsidRPr="00A36851">
        <w:rPr>
          <w:rFonts w:asciiTheme="minorEastAsia" w:eastAsiaTheme="minorEastAsia" w:hAnsiTheme="minorEastAsia" w:hint="eastAsia"/>
          <w:szCs w:val="21"/>
        </w:rPr>
        <w:t>耐震化の状況によっては、建物構造が被害を受ける可能性があ</w:t>
      </w:r>
      <w:r w:rsidR="00B30E29">
        <w:rPr>
          <w:rFonts w:asciiTheme="minorEastAsia" w:eastAsiaTheme="minorEastAsia" w:hAnsiTheme="minorEastAsia" w:hint="eastAsia"/>
          <w:szCs w:val="21"/>
        </w:rPr>
        <w:t>る</w:t>
      </w:r>
      <w:r w:rsidRPr="00A36851">
        <w:rPr>
          <w:rFonts w:asciiTheme="minorEastAsia" w:eastAsiaTheme="minorEastAsia" w:hAnsiTheme="minorEastAsia" w:hint="eastAsia"/>
          <w:szCs w:val="21"/>
        </w:rPr>
        <w:t>。また、建物が揺れに耐えた</w:t>
      </w:r>
    </w:p>
    <w:p w14:paraId="32D8966E" w14:textId="77777777" w:rsidR="00D9689D" w:rsidRDefault="00F4479E" w:rsidP="00D9689D">
      <w:pPr>
        <w:pStyle w:val="a8"/>
        <w:ind w:leftChars="0" w:left="0"/>
        <w:rPr>
          <w:rFonts w:asciiTheme="minorEastAsia" w:eastAsiaTheme="minorEastAsia" w:hAnsiTheme="minorEastAsia"/>
          <w:szCs w:val="21"/>
        </w:rPr>
      </w:pPr>
      <w:r w:rsidRPr="00A36851">
        <w:rPr>
          <w:rFonts w:asciiTheme="minorEastAsia" w:eastAsiaTheme="minorEastAsia" w:hAnsiTheme="minorEastAsia" w:hint="eastAsia"/>
          <w:szCs w:val="21"/>
        </w:rPr>
        <w:t>としても、建物内部が被害を受け、業務継続が困難となる可能性もあ</w:t>
      </w:r>
      <w:r w:rsidR="00B30E29">
        <w:rPr>
          <w:rFonts w:asciiTheme="minorEastAsia" w:eastAsiaTheme="minorEastAsia" w:hAnsiTheme="minorEastAsia" w:hint="eastAsia"/>
          <w:szCs w:val="21"/>
        </w:rPr>
        <w:t>る</w:t>
      </w:r>
      <w:r w:rsidRPr="00A36851">
        <w:rPr>
          <w:rFonts w:asciiTheme="minorEastAsia" w:eastAsiaTheme="minorEastAsia" w:hAnsiTheme="minorEastAsia" w:hint="eastAsia"/>
          <w:szCs w:val="21"/>
        </w:rPr>
        <w:t>。天</w:t>
      </w:r>
      <w:r w:rsidR="00B30E29">
        <w:rPr>
          <w:rFonts w:asciiTheme="minorEastAsia" w:eastAsiaTheme="minorEastAsia" w:hAnsiTheme="minorEastAsia" w:hint="eastAsia"/>
          <w:szCs w:val="21"/>
        </w:rPr>
        <w:t>井やガラスの構造、ラックの固定</w:t>
      </w:r>
    </w:p>
    <w:p w14:paraId="3A0FCEA1" w14:textId="77777777" w:rsidR="006D4549" w:rsidRPr="004D45E2" w:rsidRDefault="00B30E29" w:rsidP="00D9689D">
      <w:pPr>
        <w:pStyle w:val="a8"/>
        <w:ind w:leftChars="0" w:left="0"/>
        <w:rPr>
          <w:rFonts w:asciiTheme="minorEastAsia" w:eastAsiaTheme="minorEastAsia" w:hAnsiTheme="minorEastAsia"/>
          <w:szCs w:val="21"/>
        </w:rPr>
      </w:pPr>
      <w:r>
        <w:rPr>
          <w:rFonts w:asciiTheme="minorEastAsia" w:eastAsiaTheme="minorEastAsia" w:hAnsiTheme="minorEastAsia" w:hint="eastAsia"/>
          <w:szCs w:val="21"/>
        </w:rPr>
        <w:t>状況等の</w:t>
      </w:r>
      <w:r w:rsidR="00F4479E" w:rsidRPr="00A36851">
        <w:rPr>
          <w:rFonts w:asciiTheme="minorEastAsia" w:eastAsiaTheme="minorEastAsia" w:hAnsiTheme="minorEastAsia" w:hint="eastAsia"/>
          <w:szCs w:val="21"/>
        </w:rPr>
        <w:t>確認</w:t>
      </w:r>
      <w:r>
        <w:rPr>
          <w:rFonts w:asciiTheme="minorEastAsia" w:eastAsiaTheme="minorEastAsia" w:hAnsiTheme="minorEastAsia" w:hint="eastAsia"/>
          <w:szCs w:val="21"/>
        </w:rPr>
        <w:t>が必要である</w:t>
      </w:r>
      <w:r w:rsidR="00F4479E" w:rsidRPr="00A36851">
        <w:rPr>
          <w:rFonts w:asciiTheme="minorEastAsia" w:eastAsiaTheme="minorEastAsia" w:hAnsiTheme="minorEastAsia" w:hint="eastAsia"/>
          <w:szCs w:val="21"/>
        </w:rPr>
        <w:t>。</w:t>
      </w:r>
    </w:p>
    <w:p w14:paraId="0B76DA12" w14:textId="77777777" w:rsidR="004553FB" w:rsidRDefault="004553FB" w:rsidP="00B938BF">
      <w:pPr>
        <w:pStyle w:val="a8"/>
        <w:ind w:leftChars="0" w:left="0" w:firstLineChars="0" w:firstLine="0"/>
        <w:rPr>
          <w:rFonts w:asciiTheme="minorEastAsia" w:eastAsiaTheme="minorEastAsia" w:hAnsiTheme="minorEastAsia"/>
          <w:szCs w:val="21"/>
        </w:rPr>
      </w:pPr>
    </w:p>
    <w:p w14:paraId="6998A75F" w14:textId="77777777" w:rsidR="009F1F8D" w:rsidRDefault="0076222D" w:rsidP="009F1F8D">
      <w:pPr>
        <w:pStyle w:val="a3"/>
        <w:ind w:firstLineChars="0" w:firstLine="0"/>
        <w:rPr>
          <w:rFonts w:asciiTheme="majorEastAsia" w:eastAsiaTheme="majorEastAsia" w:hAnsiTheme="majorEastAsia"/>
          <w:b/>
          <w:sz w:val="28"/>
          <w:szCs w:val="21"/>
        </w:rPr>
      </w:pPr>
      <w:r>
        <w:rPr>
          <w:rFonts w:asciiTheme="majorEastAsia" w:eastAsiaTheme="majorEastAsia" w:hAnsiTheme="majorEastAsia" w:hint="eastAsia"/>
          <w:b/>
          <w:sz w:val="28"/>
          <w:szCs w:val="21"/>
        </w:rPr>
        <w:t>５．発災直後の対応と</w:t>
      </w:r>
      <w:r w:rsidR="009F1F8D" w:rsidRPr="004D45E2">
        <w:rPr>
          <w:rFonts w:asciiTheme="majorEastAsia" w:eastAsiaTheme="majorEastAsia" w:hAnsiTheme="majorEastAsia" w:hint="eastAsia"/>
          <w:b/>
          <w:sz w:val="28"/>
          <w:szCs w:val="21"/>
        </w:rPr>
        <w:t>優先業務の選定</w:t>
      </w:r>
    </w:p>
    <w:p w14:paraId="2059E89E" w14:textId="77777777" w:rsidR="004D45E2" w:rsidRPr="00B938BF" w:rsidRDefault="004D45E2" w:rsidP="009F1F8D">
      <w:pPr>
        <w:pStyle w:val="a3"/>
        <w:ind w:firstLineChars="0" w:firstLine="0"/>
        <w:rPr>
          <w:rFonts w:asciiTheme="majorEastAsia" w:eastAsiaTheme="majorEastAsia" w:hAnsiTheme="majorEastAsia"/>
          <w:b/>
          <w:sz w:val="28"/>
          <w:szCs w:val="21"/>
        </w:rPr>
      </w:pPr>
    </w:p>
    <w:p w14:paraId="343DA79A" w14:textId="77777777" w:rsidR="009F1F8D" w:rsidRPr="009F1F8D" w:rsidRDefault="0076222D" w:rsidP="00B360F1">
      <w:pPr>
        <w:pStyle w:val="a3"/>
        <w:ind w:firstLineChars="0"/>
        <w:rPr>
          <w:rFonts w:asciiTheme="minorEastAsia" w:eastAsiaTheme="minorEastAsia" w:hAnsiTheme="minorEastAsia"/>
          <w:szCs w:val="21"/>
        </w:rPr>
      </w:pPr>
      <w:r>
        <w:rPr>
          <w:rFonts w:hint="eastAsia"/>
        </w:rPr>
        <w:t>発災直後の対応と、</w:t>
      </w:r>
      <w:r w:rsidR="00137FE5">
        <w:rPr>
          <w:rFonts w:hint="eastAsia"/>
        </w:rPr>
        <w:t>日常的に行われ</w:t>
      </w:r>
      <w:r w:rsidR="009F1F8D">
        <w:rPr>
          <w:rFonts w:hint="eastAsia"/>
        </w:rPr>
        <w:t>ている業務について改めて全体像を整理するとともに、災害時に継続しなければならない業務（優先業務）を選定することが重要である。</w:t>
      </w:r>
      <w:r w:rsidR="009F1F8D">
        <w:rPr>
          <w:rFonts w:asciiTheme="minorEastAsia" w:eastAsiaTheme="minorEastAsia" w:hAnsiTheme="minorEastAsia" w:hint="eastAsia"/>
        </w:rPr>
        <w:t>災害時に発生する</w:t>
      </w:r>
      <w:r w:rsidR="00DE2332">
        <w:rPr>
          <w:rFonts w:asciiTheme="minorEastAsia" w:eastAsiaTheme="minorEastAsia" w:hAnsiTheme="minorEastAsia" w:hint="eastAsia"/>
        </w:rPr>
        <w:t>主な</w:t>
      </w:r>
      <w:r w:rsidR="009F1F8D">
        <w:rPr>
          <w:rFonts w:asciiTheme="minorEastAsia" w:eastAsiaTheme="minorEastAsia" w:hAnsiTheme="minorEastAsia" w:hint="eastAsia"/>
        </w:rPr>
        <w:t>優先業務について以下の</w:t>
      </w:r>
      <w:r w:rsidR="00DE2332">
        <w:rPr>
          <w:rFonts w:asciiTheme="minorEastAsia" w:eastAsiaTheme="minorEastAsia" w:hAnsiTheme="minorEastAsia" w:hint="eastAsia"/>
        </w:rPr>
        <w:t>とおり記載する。</w:t>
      </w:r>
    </w:p>
    <w:p w14:paraId="3C538D3F" w14:textId="77777777" w:rsidR="00B360F1" w:rsidRPr="00137FE5" w:rsidRDefault="00B360F1" w:rsidP="00B360F1">
      <w:pPr>
        <w:pStyle w:val="2"/>
        <w:numPr>
          <w:ilvl w:val="0"/>
          <w:numId w:val="0"/>
        </w:numPr>
        <w:rPr>
          <w:rFonts w:asciiTheme="minorEastAsia" w:eastAsiaTheme="minorEastAsia" w:hAnsiTheme="minorEastAsia"/>
          <w:szCs w:val="21"/>
          <w:lang w:val="en-US"/>
        </w:rPr>
      </w:pPr>
    </w:p>
    <w:p w14:paraId="6C5E7C9B" w14:textId="77777777" w:rsidR="005A287D" w:rsidRDefault="005A287D" w:rsidP="00B360F1">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szCs w:val="21"/>
          <w:lang w:val="en-US"/>
        </w:rPr>
        <w:t>（１）発災直後</w:t>
      </w:r>
      <w:r w:rsidR="0076222D">
        <w:rPr>
          <w:rFonts w:asciiTheme="minorEastAsia" w:eastAsiaTheme="minorEastAsia" w:hAnsiTheme="minorEastAsia"/>
          <w:szCs w:val="21"/>
          <w:lang w:val="en-US"/>
        </w:rPr>
        <w:t>の対応</w:t>
      </w:r>
      <w:r>
        <w:rPr>
          <w:rFonts w:asciiTheme="minorEastAsia" w:eastAsiaTheme="minorEastAsia" w:hAnsiTheme="minorEastAsia"/>
          <w:szCs w:val="21"/>
          <w:lang w:val="en-US"/>
        </w:rPr>
        <w:t>（超急性期）</w:t>
      </w:r>
    </w:p>
    <w:p w14:paraId="7FDF3486" w14:textId="77777777" w:rsidR="0076222D" w:rsidRDefault="005A287D" w:rsidP="00EF3B78">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t xml:space="preserve">　　１</w:t>
      </w:r>
      <w:r w:rsidR="00B95A5D">
        <w:rPr>
          <w:rFonts w:asciiTheme="minorEastAsia" w:eastAsiaTheme="minorEastAsia" w:hAnsiTheme="minorEastAsia" w:hint="eastAsia"/>
          <w:szCs w:val="21"/>
          <w:lang w:val="en-US"/>
        </w:rPr>
        <w:t>、</w:t>
      </w:r>
      <w:r>
        <w:rPr>
          <w:rFonts w:asciiTheme="minorEastAsia" w:eastAsiaTheme="minorEastAsia" w:hAnsiTheme="minorEastAsia" w:hint="eastAsia"/>
          <w:szCs w:val="21"/>
          <w:lang w:val="en-US"/>
        </w:rPr>
        <w:t>業務時間内に発災した場合</w:t>
      </w:r>
    </w:p>
    <w:p w14:paraId="30EF0060" w14:textId="2F2F7992" w:rsidR="005A287D" w:rsidRDefault="005A287D" w:rsidP="001A3C8F">
      <w:pPr>
        <w:pStyle w:val="2"/>
        <w:numPr>
          <w:ilvl w:val="0"/>
          <w:numId w:val="0"/>
        </w:numPr>
        <w:ind w:left="840" w:hangingChars="400" w:hanging="840"/>
        <w:rPr>
          <w:rFonts w:asciiTheme="minorEastAsia" w:eastAsiaTheme="minorEastAsia" w:hAnsiTheme="minorEastAsia"/>
          <w:szCs w:val="21"/>
          <w:lang w:val="en-US"/>
        </w:rPr>
      </w:pPr>
      <w:r>
        <w:rPr>
          <w:rFonts w:asciiTheme="minorEastAsia" w:eastAsiaTheme="minorEastAsia" w:hAnsiTheme="minorEastAsia" w:hint="eastAsia"/>
          <w:szCs w:val="21"/>
          <w:lang w:val="en-US"/>
        </w:rPr>
        <w:t xml:space="preserve">　　　・ライフラインの状況及び</w:t>
      </w:r>
      <w:r w:rsidR="002711FA">
        <w:rPr>
          <w:rFonts w:asciiTheme="minorEastAsia" w:eastAsiaTheme="minorEastAsia" w:hAnsiTheme="minorEastAsia" w:hint="eastAsia"/>
          <w:szCs w:val="21"/>
          <w:lang w:val="en-US"/>
        </w:rPr>
        <w:t>薬</w:t>
      </w:r>
      <w:r w:rsidR="00B47E28" w:rsidRPr="003E6073">
        <w:rPr>
          <w:rFonts w:asciiTheme="minorEastAsia" w:eastAsiaTheme="minorEastAsia" w:hAnsiTheme="minorEastAsia" w:hint="eastAsia"/>
          <w:szCs w:val="21"/>
          <w:lang w:val="en-US"/>
        </w:rPr>
        <w:t>局</w:t>
      </w:r>
      <w:r>
        <w:rPr>
          <w:rFonts w:asciiTheme="minorEastAsia" w:eastAsiaTheme="minorEastAsia" w:hAnsiTheme="minorEastAsia" w:hint="eastAsia"/>
          <w:szCs w:val="21"/>
          <w:lang w:val="en-US"/>
        </w:rPr>
        <w:t>の被害状況を調査し、直ちに対策本部を設置する</w:t>
      </w:r>
    </w:p>
    <w:p w14:paraId="5BEE3AEA" w14:textId="5E97DDB9" w:rsidR="0076222D" w:rsidRDefault="0076222D" w:rsidP="00B360F1">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t xml:space="preserve">　　　・</w:t>
      </w:r>
      <w:r w:rsidR="006175D6">
        <w:rPr>
          <w:rFonts w:asciiTheme="minorEastAsia" w:eastAsiaTheme="minorEastAsia" w:hAnsiTheme="minorEastAsia" w:hint="eastAsia"/>
          <w:szCs w:val="21"/>
          <w:lang w:val="en-US"/>
        </w:rPr>
        <w:t>各薬局長は</w:t>
      </w:r>
      <w:r w:rsidR="00786D7A">
        <w:rPr>
          <w:rFonts w:asciiTheme="minorEastAsia" w:eastAsiaTheme="minorEastAsia" w:hAnsiTheme="minorEastAsia" w:hint="eastAsia"/>
          <w:szCs w:val="21"/>
          <w:lang w:val="en-US"/>
        </w:rPr>
        <w:t>、その店舗</w:t>
      </w:r>
      <w:r>
        <w:rPr>
          <w:rFonts w:asciiTheme="minorEastAsia" w:eastAsiaTheme="minorEastAsia" w:hAnsiTheme="minorEastAsia" w:hint="eastAsia"/>
          <w:szCs w:val="21"/>
          <w:lang w:val="en-US"/>
        </w:rPr>
        <w:t>職員の安否確認を行</w:t>
      </w:r>
      <w:r w:rsidR="007B5373">
        <w:rPr>
          <w:rFonts w:asciiTheme="minorEastAsia" w:eastAsiaTheme="minorEastAsia" w:hAnsiTheme="minorEastAsia" w:hint="eastAsia"/>
          <w:szCs w:val="21"/>
          <w:lang w:val="en-US"/>
        </w:rPr>
        <w:t>い、本部長に報告する</w:t>
      </w:r>
    </w:p>
    <w:p w14:paraId="5D570D41" w14:textId="7AA51D61" w:rsidR="005A287D" w:rsidRDefault="005A287D" w:rsidP="00B360F1">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t xml:space="preserve">　　　・</w:t>
      </w:r>
      <w:r w:rsidR="00C574DE">
        <w:rPr>
          <w:rFonts w:asciiTheme="minorEastAsia" w:eastAsiaTheme="minorEastAsia" w:hAnsiTheme="minorEastAsia" w:hint="eastAsia"/>
          <w:szCs w:val="21"/>
          <w:lang w:val="en-US"/>
        </w:rPr>
        <w:t>店舗及びその</w:t>
      </w:r>
      <w:r w:rsidR="000118C4">
        <w:rPr>
          <w:rFonts w:asciiTheme="minorEastAsia" w:eastAsiaTheme="minorEastAsia" w:hAnsiTheme="minorEastAsia" w:hint="eastAsia"/>
          <w:szCs w:val="21"/>
          <w:lang w:val="en-US"/>
        </w:rPr>
        <w:t>周辺の地域</w:t>
      </w:r>
      <w:r>
        <w:rPr>
          <w:rFonts w:asciiTheme="minorEastAsia" w:eastAsiaTheme="minorEastAsia" w:hAnsiTheme="minorEastAsia" w:hint="eastAsia"/>
          <w:szCs w:val="21"/>
          <w:lang w:val="en-US"/>
        </w:rPr>
        <w:t>の被災状況についての情報収集に努める</w:t>
      </w:r>
    </w:p>
    <w:p w14:paraId="6FA4662E" w14:textId="1D72C405" w:rsidR="005A287D" w:rsidRDefault="005A287D" w:rsidP="009F502B">
      <w:pPr>
        <w:pStyle w:val="2"/>
        <w:numPr>
          <w:ilvl w:val="0"/>
          <w:numId w:val="0"/>
        </w:numPr>
        <w:ind w:left="840" w:hangingChars="400" w:hanging="840"/>
        <w:rPr>
          <w:rFonts w:asciiTheme="minorEastAsia" w:eastAsiaTheme="minorEastAsia" w:hAnsiTheme="minorEastAsia"/>
          <w:szCs w:val="21"/>
          <w:lang w:val="en-US"/>
        </w:rPr>
      </w:pPr>
      <w:r>
        <w:rPr>
          <w:rFonts w:asciiTheme="minorEastAsia" w:eastAsiaTheme="minorEastAsia" w:hAnsiTheme="minorEastAsia" w:hint="eastAsia"/>
          <w:szCs w:val="21"/>
          <w:lang w:val="en-US"/>
        </w:rPr>
        <w:t xml:space="preserve">　　　・</w:t>
      </w:r>
      <w:r w:rsidR="006E2F15">
        <w:rPr>
          <w:rFonts w:asciiTheme="minorEastAsia" w:eastAsiaTheme="minorEastAsia" w:hAnsiTheme="minorEastAsia" w:hint="eastAsia"/>
          <w:szCs w:val="21"/>
          <w:lang w:val="en-US"/>
        </w:rPr>
        <w:t>薬局開設者</w:t>
      </w:r>
      <w:r>
        <w:rPr>
          <w:rFonts w:asciiTheme="minorEastAsia" w:eastAsiaTheme="minorEastAsia" w:hAnsiTheme="minorEastAsia" w:hint="eastAsia"/>
          <w:szCs w:val="21"/>
          <w:lang w:val="en-US"/>
        </w:rPr>
        <w:t>は速やかに対策本部に参集する</w:t>
      </w:r>
    </w:p>
    <w:p w14:paraId="10F0DE50" w14:textId="77777777" w:rsidR="005A287D" w:rsidRDefault="005A287D" w:rsidP="00B360F1">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t xml:space="preserve">　　２</w:t>
      </w:r>
      <w:r w:rsidR="00B95A5D">
        <w:rPr>
          <w:rFonts w:asciiTheme="minorEastAsia" w:eastAsiaTheme="minorEastAsia" w:hAnsiTheme="minorEastAsia" w:hint="eastAsia"/>
          <w:szCs w:val="21"/>
          <w:lang w:val="en-US"/>
        </w:rPr>
        <w:t>、</w:t>
      </w:r>
      <w:r>
        <w:rPr>
          <w:rFonts w:asciiTheme="minorEastAsia" w:eastAsiaTheme="minorEastAsia" w:hAnsiTheme="minorEastAsia" w:hint="eastAsia"/>
          <w:szCs w:val="21"/>
          <w:lang w:val="en-US"/>
        </w:rPr>
        <w:t>勤務時間外に発生した場合</w:t>
      </w:r>
    </w:p>
    <w:p w14:paraId="038D5040" w14:textId="6E4D1461" w:rsidR="00337A38" w:rsidRDefault="005A287D" w:rsidP="00B360F1">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t xml:space="preserve">　　　</w:t>
      </w:r>
      <w:r w:rsidR="00337A38">
        <w:rPr>
          <w:rFonts w:asciiTheme="minorEastAsia" w:eastAsiaTheme="minorEastAsia" w:hAnsiTheme="minorEastAsia" w:hint="eastAsia"/>
          <w:szCs w:val="21"/>
          <w:lang w:val="en-US"/>
        </w:rPr>
        <w:t>・</w:t>
      </w:r>
      <w:r w:rsidR="008E77F2">
        <w:rPr>
          <w:rFonts w:asciiTheme="minorEastAsia" w:eastAsiaTheme="minorEastAsia" w:hAnsiTheme="minorEastAsia" w:hint="eastAsia"/>
          <w:szCs w:val="21"/>
          <w:lang w:val="en-US"/>
        </w:rPr>
        <w:t>取締役</w:t>
      </w:r>
      <w:r w:rsidR="00337A38">
        <w:rPr>
          <w:rFonts w:asciiTheme="minorEastAsia" w:eastAsiaTheme="minorEastAsia" w:hAnsiTheme="minorEastAsia" w:hint="eastAsia"/>
          <w:szCs w:val="21"/>
          <w:lang w:val="en-US"/>
        </w:rPr>
        <w:t>は自動参集し、対策</w:t>
      </w:r>
      <w:r w:rsidR="00D95D07">
        <w:rPr>
          <w:rFonts w:asciiTheme="minorEastAsia" w:eastAsiaTheme="minorEastAsia" w:hAnsiTheme="minorEastAsia" w:hint="eastAsia"/>
          <w:szCs w:val="21"/>
          <w:lang w:val="en-US"/>
        </w:rPr>
        <w:t>本部の</w:t>
      </w:r>
      <w:r w:rsidR="00337A38">
        <w:rPr>
          <w:rFonts w:asciiTheme="minorEastAsia" w:eastAsiaTheme="minorEastAsia" w:hAnsiTheme="minorEastAsia" w:hint="eastAsia"/>
          <w:szCs w:val="21"/>
          <w:lang w:val="en-US"/>
        </w:rPr>
        <w:t>立ち上げ準備を行い、</w:t>
      </w:r>
      <w:r>
        <w:rPr>
          <w:rFonts w:asciiTheme="minorEastAsia" w:eastAsiaTheme="minorEastAsia" w:hAnsiTheme="minorEastAsia" w:hint="eastAsia"/>
          <w:szCs w:val="21"/>
          <w:lang w:val="en-US"/>
        </w:rPr>
        <w:t>下記の業務を参集した員数により順次開</w:t>
      </w:r>
    </w:p>
    <w:p w14:paraId="5F4C48AB" w14:textId="77777777" w:rsidR="005A287D" w:rsidRDefault="005A287D" w:rsidP="00337A38">
      <w:pPr>
        <w:pStyle w:val="2"/>
        <w:numPr>
          <w:ilvl w:val="0"/>
          <w:numId w:val="0"/>
        </w:numPr>
        <w:ind w:firstLineChars="400" w:firstLine="840"/>
        <w:rPr>
          <w:rFonts w:asciiTheme="minorEastAsia" w:eastAsiaTheme="minorEastAsia" w:hAnsiTheme="minorEastAsia"/>
          <w:szCs w:val="21"/>
          <w:lang w:val="en-US"/>
        </w:rPr>
      </w:pPr>
      <w:r>
        <w:rPr>
          <w:rFonts w:asciiTheme="minorEastAsia" w:eastAsiaTheme="minorEastAsia" w:hAnsiTheme="minorEastAsia" w:hint="eastAsia"/>
          <w:szCs w:val="21"/>
          <w:lang w:val="en-US"/>
        </w:rPr>
        <w:t>始する</w:t>
      </w:r>
    </w:p>
    <w:p w14:paraId="0C8CA26A" w14:textId="7AF46813" w:rsidR="005A287D" w:rsidRDefault="00310313" w:rsidP="00B360F1">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t xml:space="preserve">　　　</w:t>
      </w:r>
      <w:r w:rsidR="009F502B">
        <w:rPr>
          <w:rFonts w:asciiTheme="minorEastAsia" w:eastAsiaTheme="minorEastAsia" w:hAnsiTheme="minorEastAsia" w:hint="eastAsia"/>
          <w:szCs w:val="21"/>
          <w:lang w:val="en-US"/>
        </w:rPr>
        <w:t xml:space="preserve">　</w:t>
      </w:r>
      <w:r>
        <w:rPr>
          <w:rFonts w:asciiTheme="minorEastAsia" w:eastAsiaTheme="minorEastAsia" w:hAnsiTheme="minorEastAsia" w:hint="eastAsia"/>
          <w:szCs w:val="21"/>
          <w:lang w:val="en-US"/>
        </w:rPr>
        <w:t xml:space="preserve">　○</w:t>
      </w:r>
      <w:r w:rsidR="00D54681">
        <w:rPr>
          <w:rFonts w:asciiTheme="minorEastAsia" w:eastAsiaTheme="minorEastAsia" w:hAnsiTheme="minorEastAsia" w:hint="eastAsia"/>
          <w:szCs w:val="21"/>
          <w:lang w:val="en-US"/>
        </w:rPr>
        <w:t>薬</w:t>
      </w:r>
      <w:r w:rsidR="00872DB1" w:rsidRPr="003E6073">
        <w:rPr>
          <w:rFonts w:asciiTheme="minorEastAsia" w:eastAsiaTheme="minorEastAsia" w:hAnsiTheme="minorEastAsia" w:hint="eastAsia"/>
          <w:szCs w:val="21"/>
          <w:lang w:val="en-US"/>
        </w:rPr>
        <w:t>局</w:t>
      </w:r>
      <w:r w:rsidR="005A287D">
        <w:rPr>
          <w:rFonts w:asciiTheme="minorEastAsia" w:eastAsiaTheme="minorEastAsia" w:hAnsiTheme="minorEastAsia" w:hint="eastAsia"/>
          <w:szCs w:val="21"/>
          <w:lang w:val="en-US"/>
        </w:rPr>
        <w:t>の被害状況の確認</w:t>
      </w:r>
    </w:p>
    <w:p w14:paraId="0A3F6B44" w14:textId="0321FE24" w:rsidR="005A287D" w:rsidRDefault="005A287D" w:rsidP="00B360F1">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t xml:space="preserve">　　　</w:t>
      </w:r>
      <w:r w:rsidR="009F502B">
        <w:rPr>
          <w:rFonts w:asciiTheme="minorEastAsia" w:eastAsiaTheme="minorEastAsia" w:hAnsiTheme="minorEastAsia" w:hint="eastAsia"/>
          <w:szCs w:val="21"/>
          <w:lang w:val="en-US"/>
        </w:rPr>
        <w:t xml:space="preserve">　</w:t>
      </w:r>
      <w:r>
        <w:rPr>
          <w:rFonts w:asciiTheme="minorEastAsia" w:eastAsiaTheme="minorEastAsia" w:hAnsiTheme="minorEastAsia" w:hint="eastAsia"/>
          <w:szCs w:val="21"/>
          <w:lang w:val="en-US"/>
        </w:rPr>
        <w:t xml:space="preserve">　</w:t>
      </w:r>
      <w:r w:rsidR="00310313">
        <w:rPr>
          <w:rFonts w:asciiTheme="minorEastAsia" w:eastAsiaTheme="minorEastAsia" w:hAnsiTheme="minorEastAsia" w:hint="eastAsia"/>
          <w:szCs w:val="21"/>
          <w:lang w:val="en-US"/>
        </w:rPr>
        <w:t>○</w:t>
      </w:r>
      <w:r w:rsidR="007B5373">
        <w:rPr>
          <w:rFonts w:asciiTheme="minorEastAsia" w:eastAsiaTheme="minorEastAsia" w:hAnsiTheme="minorEastAsia" w:hint="eastAsia"/>
          <w:szCs w:val="21"/>
          <w:lang w:val="en-US"/>
        </w:rPr>
        <w:t>各薬局長は、その店舗職員の安否確認を行う</w:t>
      </w:r>
    </w:p>
    <w:p w14:paraId="33339074" w14:textId="300AFC6A" w:rsidR="00ED01F6" w:rsidRDefault="00ED01F6" w:rsidP="00B360F1">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t xml:space="preserve">　　　　　〇</w:t>
      </w:r>
      <w:r w:rsidR="005053D6">
        <w:rPr>
          <w:rFonts w:asciiTheme="minorEastAsia" w:eastAsiaTheme="minorEastAsia" w:hAnsiTheme="minorEastAsia" w:hint="eastAsia"/>
          <w:szCs w:val="21"/>
          <w:lang w:val="en-US"/>
        </w:rPr>
        <w:t>特別な管理の必要な医薬品の</w:t>
      </w:r>
      <w:r w:rsidR="00DD505C">
        <w:rPr>
          <w:rFonts w:asciiTheme="minorEastAsia" w:eastAsiaTheme="minorEastAsia" w:hAnsiTheme="minorEastAsia" w:hint="eastAsia"/>
          <w:szCs w:val="21"/>
          <w:lang w:val="en-US"/>
        </w:rPr>
        <w:t>保管</w:t>
      </w:r>
    </w:p>
    <w:p w14:paraId="0D0076A0" w14:textId="77777777" w:rsidR="0076222D" w:rsidRDefault="004B2F71" w:rsidP="00B360F1">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t xml:space="preserve">　　</w:t>
      </w:r>
      <w:r w:rsidR="00227A9F">
        <w:rPr>
          <w:rFonts w:asciiTheme="minorEastAsia" w:eastAsiaTheme="minorEastAsia" w:hAnsiTheme="minorEastAsia" w:hint="eastAsia"/>
          <w:szCs w:val="21"/>
          <w:lang w:val="en-US"/>
        </w:rPr>
        <w:t>３</w:t>
      </w:r>
      <w:r w:rsidR="00B95A5D">
        <w:rPr>
          <w:rFonts w:asciiTheme="minorEastAsia" w:eastAsiaTheme="minorEastAsia" w:hAnsiTheme="minorEastAsia" w:hint="eastAsia"/>
          <w:szCs w:val="21"/>
          <w:lang w:val="en-US"/>
        </w:rPr>
        <w:t>、</w:t>
      </w:r>
      <w:r>
        <w:rPr>
          <w:rFonts w:asciiTheme="minorEastAsia" w:eastAsiaTheme="minorEastAsia" w:hAnsiTheme="minorEastAsia" w:hint="eastAsia"/>
          <w:szCs w:val="21"/>
          <w:lang w:val="en-US"/>
        </w:rPr>
        <w:t>通常業務</w:t>
      </w:r>
    </w:p>
    <w:p w14:paraId="6FC9B04F" w14:textId="77777777" w:rsidR="009F2483" w:rsidRDefault="004B2F71" w:rsidP="00B360F1">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t xml:space="preserve">　　</w:t>
      </w:r>
      <w:r w:rsidR="009F502B">
        <w:rPr>
          <w:rFonts w:asciiTheme="minorEastAsia" w:eastAsiaTheme="minorEastAsia" w:hAnsiTheme="minorEastAsia" w:hint="eastAsia"/>
          <w:szCs w:val="21"/>
          <w:lang w:val="en-US"/>
        </w:rPr>
        <w:t xml:space="preserve">　</w:t>
      </w:r>
      <w:r>
        <w:rPr>
          <w:rFonts w:asciiTheme="minorEastAsia" w:eastAsiaTheme="minorEastAsia" w:hAnsiTheme="minorEastAsia" w:hint="eastAsia"/>
          <w:szCs w:val="21"/>
          <w:lang w:val="en-US"/>
        </w:rPr>
        <w:t xml:space="preserve">　　大規模災害発生時は</w:t>
      </w:r>
      <w:r w:rsidR="002F2447">
        <w:rPr>
          <w:rFonts w:asciiTheme="minorEastAsia" w:eastAsiaTheme="minorEastAsia" w:hAnsiTheme="minorEastAsia" w:hint="eastAsia"/>
          <w:szCs w:val="21"/>
          <w:lang w:val="en-US"/>
        </w:rPr>
        <w:t>店舗内医薬品の確保および整理整頓</w:t>
      </w:r>
      <w:r>
        <w:rPr>
          <w:rFonts w:asciiTheme="minorEastAsia" w:eastAsiaTheme="minorEastAsia" w:hAnsiTheme="minorEastAsia" w:hint="eastAsia"/>
          <w:szCs w:val="21"/>
          <w:lang w:val="en-US"/>
        </w:rPr>
        <w:t>を最優先とし、</w:t>
      </w:r>
      <w:r w:rsidR="009F2483">
        <w:rPr>
          <w:rFonts w:asciiTheme="minorEastAsia" w:eastAsiaTheme="minorEastAsia" w:hAnsiTheme="minorEastAsia" w:hint="eastAsia"/>
          <w:szCs w:val="21"/>
          <w:lang w:val="en-US"/>
        </w:rPr>
        <w:t>通常業務に関しては、医薬品</w:t>
      </w:r>
    </w:p>
    <w:p w14:paraId="35902165" w14:textId="77777777" w:rsidR="00B32F49" w:rsidRDefault="009F2483" w:rsidP="00B360F1">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t xml:space="preserve">　　　　等の不足も考えられることから、</w:t>
      </w:r>
      <w:r w:rsidR="004B2F71">
        <w:rPr>
          <w:rFonts w:asciiTheme="minorEastAsia" w:eastAsiaTheme="minorEastAsia" w:hAnsiTheme="minorEastAsia" w:hint="eastAsia"/>
          <w:szCs w:val="21"/>
          <w:lang w:val="en-US"/>
        </w:rPr>
        <w:t>一時的に</w:t>
      </w:r>
      <w:r>
        <w:rPr>
          <w:rFonts w:asciiTheme="minorEastAsia" w:eastAsiaTheme="minorEastAsia" w:hAnsiTheme="minorEastAsia" w:hint="eastAsia"/>
          <w:szCs w:val="21"/>
          <w:lang w:val="en-US"/>
        </w:rPr>
        <w:t>調剤日数の</w:t>
      </w:r>
      <w:r w:rsidR="00317AFB">
        <w:rPr>
          <w:rFonts w:asciiTheme="minorEastAsia" w:eastAsiaTheme="minorEastAsia" w:hAnsiTheme="minorEastAsia" w:hint="eastAsia"/>
          <w:szCs w:val="21"/>
          <w:lang w:val="en-US"/>
        </w:rPr>
        <w:t>短縮</w:t>
      </w:r>
      <w:r w:rsidR="00B32F49">
        <w:rPr>
          <w:rFonts w:asciiTheme="minorEastAsia" w:eastAsiaTheme="minorEastAsia" w:hAnsiTheme="minorEastAsia" w:hint="eastAsia"/>
          <w:szCs w:val="21"/>
          <w:lang w:val="en-US"/>
        </w:rPr>
        <w:t>（７日分を目安）</w:t>
      </w:r>
      <w:r w:rsidR="005835DB">
        <w:rPr>
          <w:rFonts w:asciiTheme="minorEastAsia" w:eastAsiaTheme="minorEastAsia" w:hAnsiTheme="minorEastAsia" w:hint="eastAsia"/>
          <w:szCs w:val="21"/>
          <w:lang w:val="en-US"/>
        </w:rPr>
        <w:t>および必要最小限の処方</w:t>
      </w:r>
      <w:r>
        <w:rPr>
          <w:rFonts w:asciiTheme="minorEastAsia" w:eastAsiaTheme="minorEastAsia" w:hAnsiTheme="minorEastAsia" w:hint="eastAsia"/>
          <w:szCs w:val="21"/>
          <w:lang w:val="en-US"/>
        </w:rPr>
        <w:t>を</w:t>
      </w:r>
    </w:p>
    <w:p w14:paraId="00181F31" w14:textId="2F8EEB32" w:rsidR="004B2F71" w:rsidRDefault="00B32F49" w:rsidP="00B360F1">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t xml:space="preserve">　　　　</w:t>
      </w:r>
      <w:r w:rsidR="009F2483">
        <w:rPr>
          <w:rFonts w:asciiTheme="minorEastAsia" w:eastAsiaTheme="minorEastAsia" w:hAnsiTheme="minorEastAsia" w:hint="eastAsia"/>
          <w:szCs w:val="21"/>
          <w:lang w:val="en-US"/>
        </w:rPr>
        <w:t>医療機関に相談</w:t>
      </w:r>
      <w:r w:rsidR="004B2F71">
        <w:rPr>
          <w:rFonts w:asciiTheme="minorEastAsia" w:eastAsiaTheme="minorEastAsia" w:hAnsiTheme="minorEastAsia" w:hint="eastAsia"/>
          <w:szCs w:val="21"/>
          <w:lang w:val="en-US"/>
        </w:rPr>
        <w:t>する。その際には以下の優先順位を参考とする。</w:t>
      </w:r>
    </w:p>
    <w:p w14:paraId="38713A32" w14:textId="77777777" w:rsidR="009F502B" w:rsidRDefault="004B2F71" w:rsidP="00BB597A">
      <w:pPr>
        <w:pStyle w:val="af6"/>
        <w:rPr>
          <w:rFonts w:asciiTheme="minorEastAsia" w:hAnsiTheme="minorEastAsia"/>
          <w:szCs w:val="21"/>
        </w:rPr>
      </w:pPr>
      <w:r>
        <w:rPr>
          <w:rFonts w:asciiTheme="minorEastAsia" w:hAnsiTheme="minorEastAsia" w:hint="eastAsia"/>
          <w:szCs w:val="21"/>
        </w:rPr>
        <w:t xml:space="preserve">　　　</w:t>
      </w:r>
      <w:r w:rsidR="009F502B">
        <w:rPr>
          <w:rFonts w:asciiTheme="minorEastAsia" w:hAnsiTheme="minorEastAsia" w:hint="eastAsia"/>
          <w:szCs w:val="21"/>
        </w:rPr>
        <w:t xml:space="preserve">　</w:t>
      </w:r>
      <w:r>
        <w:rPr>
          <w:rFonts w:asciiTheme="minorEastAsia" w:hAnsiTheme="minorEastAsia" w:hint="eastAsia"/>
          <w:szCs w:val="21"/>
        </w:rPr>
        <w:t xml:space="preserve">　通常業務のうち、</w:t>
      </w:r>
      <w:r w:rsidR="00BB597A">
        <w:rPr>
          <w:rFonts w:asciiTheme="minorEastAsia" w:hAnsiTheme="minorEastAsia" w:hint="eastAsia"/>
          <w:szCs w:val="21"/>
        </w:rPr>
        <w:t>具体的な業務の中断・縮小・再開の判断は</w:t>
      </w:r>
      <w:r>
        <w:rPr>
          <w:rFonts w:asciiTheme="minorEastAsia" w:hAnsiTheme="minorEastAsia" w:hint="eastAsia"/>
          <w:szCs w:val="21"/>
        </w:rPr>
        <w:t>、外的要因（交通・取引業者等）に影響</w:t>
      </w:r>
    </w:p>
    <w:p w14:paraId="6AD26E20" w14:textId="77777777" w:rsidR="006D4549" w:rsidRDefault="009F502B" w:rsidP="009F502B">
      <w:pPr>
        <w:pStyle w:val="af6"/>
        <w:rPr>
          <w:rFonts w:asciiTheme="minorEastAsia" w:hAnsiTheme="minorEastAsia"/>
          <w:szCs w:val="21"/>
        </w:rPr>
      </w:pPr>
      <w:r>
        <w:rPr>
          <w:rFonts w:asciiTheme="minorEastAsia" w:hAnsiTheme="minorEastAsia" w:hint="eastAsia"/>
          <w:szCs w:val="21"/>
        </w:rPr>
        <w:t xml:space="preserve">　　　　</w:t>
      </w:r>
      <w:r w:rsidR="004B2F71">
        <w:rPr>
          <w:rFonts w:asciiTheme="minorEastAsia" w:hAnsiTheme="minorEastAsia" w:hint="eastAsia"/>
          <w:szCs w:val="21"/>
        </w:rPr>
        <w:t>されるため、震災の規模や被災状況、発災後の状況変化を踏まえ、経時的に決定する。</w:t>
      </w:r>
    </w:p>
    <w:p w14:paraId="556478BE" w14:textId="77777777" w:rsidR="0076222D" w:rsidRDefault="0076222D" w:rsidP="00B360F1">
      <w:pPr>
        <w:pStyle w:val="2"/>
        <w:numPr>
          <w:ilvl w:val="0"/>
          <w:numId w:val="0"/>
        </w:numPr>
        <w:rPr>
          <w:rFonts w:asciiTheme="minorEastAsia" w:eastAsiaTheme="minorEastAsia" w:hAnsiTheme="minorEastAsia"/>
          <w:szCs w:val="21"/>
          <w:lang w:val="en-US"/>
        </w:rPr>
      </w:pPr>
    </w:p>
    <w:p w14:paraId="0A78F49B" w14:textId="77777777" w:rsidR="004B2F71" w:rsidRDefault="004B2F71" w:rsidP="004B2F71">
      <w:pPr>
        <w:pStyle w:val="2"/>
        <w:numPr>
          <w:ilvl w:val="0"/>
          <w:numId w:val="0"/>
        </w:numPr>
        <w:jc w:val="center"/>
        <w:rPr>
          <w:rFonts w:asciiTheme="minorEastAsia" w:eastAsiaTheme="minorEastAsia" w:hAnsiTheme="minorEastAsia"/>
          <w:b/>
          <w:szCs w:val="21"/>
          <w:lang w:val="en-US"/>
        </w:rPr>
      </w:pPr>
      <w:r w:rsidRPr="004B2F71">
        <w:rPr>
          <w:rFonts w:asciiTheme="minorEastAsia" w:eastAsiaTheme="minorEastAsia" w:hAnsiTheme="minorEastAsia" w:hint="eastAsia"/>
          <w:b/>
          <w:szCs w:val="21"/>
          <w:lang w:val="en-US"/>
        </w:rPr>
        <w:t>表</w:t>
      </w:r>
      <w:r w:rsidR="009C054D">
        <w:rPr>
          <w:rFonts w:asciiTheme="minorEastAsia" w:eastAsiaTheme="minorEastAsia" w:hAnsiTheme="minorEastAsia" w:hint="eastAsia"/>
          <w:b/>
          <w:szCs w:val="21"/>
          <w:lang w:val="en-US"/>
        </w:rPr>
        <w:t>４</w:t>
      </w:r>
      <w:r w:rsidRPr="004B2F71">
        <w:rPr>
          <w:rFonts w:asciiTheme="minorEastAsia" w:eastAsiaTheme="minorEastAsia" w:hAnsiTheme="minorEastAsia" w:hint="eastAsia"/>
          <w:b/>
          <w:szCs w:val="21"/>
          <w:lang w:val="en-US"/>
        </w:rPr>
        <w:t xml:space="preserve">　通常業務の実施・縮小・中断の目安</w:t>
      </w:r>
    </w:p>
    <w:p w14:paraId="5D4CA125" w14:textId="77777777" w:rsidR="004B2F71" w:rsidRPr="009C054D" w:rsidRDefault="004B2F71" w:rsidP="004B2F71">
      <w:pPr>
        <w:pStyle w:val="2"/>
        <w:numPr>
          <w:ilvl w:val="0"/>
          <w:numId w:val="0"/>
        </w:numPr>
        <w:jc w:val="center"/>
        <w:rPr>
          <w:rFonts w:asciiTheme="minorEastAsia" w:eastAsiaTheme="minorEastAsia" w:hAnsiTheme="minorEastAsia"/>
          <w:b/>
          <w:szCs w:val="21"/>
          <w:lang w:val="en-US"/>
        </w:rPr>
      </w:pPr>
    </w:p>
    <w:tbl>
      <w:tblPr>
        <w:tblStyle w:val="ad"/>
        <w:tblW w:w="0" w:type="auto"/>
        <w:tblInd w:w="1809" w:type="dxa"/>
        <w:tblLook w:val="04A0" w:firstRow="1" w:lastRow="0" w:firstColumn="1" w:lastColumn="0" w:noHBand="0" w:noVBand="1"/>
      </w:tblPr>
      <w:tblGrid>
        <w:gridCol w:w="2269"/>
        <w:gridCol w:w="665"/>
        <w:gridCol w:w="4111"/>
      </w:tblGrid>
      <w:tr w:rsidR="004B2F71" w14:paraId="5EEBA970" w14:textId="77777777" w:rsidTr="004B2F71">
        <w:trPr>
          <w:trHeight w:val="418"/>
        </w:trPr>
        <w:tc>
          <w:tcPr>
            <w:tcW w:w="2269" w:type="dxa"/>
            <w:vMerge w:val="restart"/>
            <w:vAlign w:val="center"/>
          </w:tcPr>
          <w:p w14:paraId="5FCEE32E" w14:textId="77777777" w:rsidR="004B2F71" w:rsidRDefault="004B2F71" w:rsidP="00A543D5">
            <w:pPr>
              <w:pStyle w:val="2"/>
              <w:numPr>
                <w:ilvl w:val="0"/>
                <w:numId w:val="0"/>
              </w:numPr>
              <w:ind w:firstLineChars="100" w:firstLine="210"/>
              <w:rPr>
                <w:rFonts w:asciiTheme="minorEastAsia" w:eastAsiaTheme="minorEastAsia" w:hAnsiTheme="minorEastAsia"/>
                <w:szCs w:val="21"/>
                <w:lang w:val="en-US"/>
              </w:rPr>
            </w:pPr>
            <w:r>
              <w:rPr>
                <w:rFonts w:asciiTheme="minorEastAsia" w:eastAsiaTheme="minorEastAsia" w:hAnsiTheme="minorEastAsia" w:hint="eastAsia"/>
                <w:szCs w:val="21"/>
                <w:lang w:val="en-US"/>
              </w:rPr>
              <w:t>縮小して実施</w:t>
            </w:r>
          </w:p>
        </w:tc>
        <w:tc>
          <w:tcPr>
            <w:tcW w:w="665" w:type="dxa"/>
            <w:vAlign w:val="center"/>
          </w:tcPr>
          <w:p w14:paraId="1EEE3447" w14:textId="77777777" w:rsidR="004B2F71" w:rsidRDefault="00A543D5" w:rsidP="004B2F71">
            <w:pPr>
              <w:pStyle w:val="2"/>
              <w:numPr>
                <w:ilvl w:val="0"/>
                <w:numId w:val="0"/>
              </w:numPr>
              <w:jc w:val="center"/>
              <w:rPr>
                <w:rFonts w:asciiTheme="minorEastAsia" w:eastAsiaTheme="minorEastAsia" w:hAnsiTheme="minorEastAsia"/>
                <w:szCs w:val="21"/>
                <w:lang w:val="en-US"/>
              </w:rPr>
            </w:pPr>
            <w:r>
              <w:rPr>
                <w:rFonts w:asciiTheme="minorEastAsia" w:eastAsiaTheme="minorEastAsia" w:hAnsiTheme="minorEastAsia" w:hint="eastAsia"/>
                <w:szCs w:val="21"/>
                <w:lang w:val="en-US"/>
              </w:rPr>
              <w:t>１</w:t>
            </w:r>
          </w:p>
        </w:tc>
        <w:tc>
          <w:tcPr>
            <w:tcW w:w="4111" w:type="dxa"/>
            <w:vAlign w:val="center"/>
          </w:tcPr>
          <w:p w14:paraId="36475E7E" w14:textId="77777777" w:rsidR="004B2F71" w:rsidRDefault="0071437A" w:rsidP="004B2F71">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t>調剤・監査・投薬業務</w:t>
            </w:r>
          </w:p>
          <w:p w14:paraId="3327DAF3" w14:textId="77777777" w:rsidR="00056914" w:rsidRDefault="00B42556" w:rsidP="004B2F71">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t>→７日分を目安とする</w:t>
            </w:r>
            <w:r w:rsidR="00115CAC">
              <w:rPr>
                <w:rFonts w:asciiTheme="minorEastAsia" w:eastAsiaTheme="minorEastAsia" w:hAnsiTheme="minorEastAsia" w:hint="eastAsia"/>
                <w:szCs w:val="21"/>
                <w:lang w:val="en-US"/>
              </w:rPr>
              <w:t>。外用薬については</w:t>
            </w:r>
          </w:p>
          <w:p w14:paraId="33585618" w14:textId="6175628A" w:rsidR="00B42556" w:rsidRDefault="00056914" w:rsidP="004B2F71">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t xml:space="preserve">　</w:t>
            </w:r>
            <w:r w:rsidR="00115CAC">
              <w:rPr>
                <w:rFonts w:asciiTheme="minorEastAsia" w:eastAsiaTheme="minorEastAsia" w:hAnsiTheme="minorEastAsia" w:hint="eastAsia"/>
                <w:szCs w:val="21"/>
                <w:lang w:val="en-US"/>
              </w:rPr>
              <w:t>基本１個単位のみの</w:t>
            </w:r>
            <w:r>
              <w:rPr>
                <w:rFonts w:asciiTheme="minorEastAsia" w:eastAsiaTheme="minorEastAsia" w:hAnsiTheme="minorEastAsia" w:hint="eastAsia"/>
                <w:szCs w:val="21"/>
                <w:lang w:val="en-US"/>
              </w:rPr>
              <w:t>調剤とする。</w:t>
            </w:r>
          </w:p>
        </w:tc>
      </w:tr>
      <w:tr w:rsidR="004B2F71" w14:paraId="3E791077" w14:textId="77777777" w:rsidTr="004B2F71">
        <w:trPr>
          <w:trHeight w:val="416"/>
        </w:trPr>
        <w:tc>
          <w:tcPr>
            <w:tcW w:w="2269" w:type="dxa"/>
            <w:vMerge/>
            <w:vAlign w:val="center"/>
          </w:tcPr>
          <w:p w14:paraId="11D01BE9" w14:textId="77777777" w:rsidR="004B2F71" w:rsidRDefault="004B2F71" w:rsidP="004B2F71">
            <w:pPr>
              <w:pStyle w:val="2"/>
              <w:numPr>
                <w:ilvl w:val="0"/>
                <w:numId w:val="0"/>
              </w:numPr>
              <w:rPr>
                <w:rFonts w:asciiTheme="minorEastAsia" w:eastAsiaTheme="minorEastAsia" w:hAnsiTheme="minorEastAsia"/>
                <w:szCs w:val="21"/>
                <w:lang w:val="en-US"/>
              </w:rPr>
            </w:pPr>
          </w:p>
        </w:tc>
        <w:tc>
          <w:tcPr>
            <w:tcW w:w="665" w:type="dxa"/>
            <w:vAlign w:val="center"/>
          </w:tcPr>
          <w:p w14:paraId="77CB7489" w14:textId="77777777" w:rsidR="004B2F71" w:rsidRDefault="00A543D5" w:rsidP="004B2F71">
            <w:pPr>
              <w:pStyle w:val="2"/>
              <w:numPr>
                <w:ilvl w:val="0"/>
                <w:numId w:val="0"/>
              </w:numPr>
              <w:jc w:val="center"/>
              <w:rPr>
                <w:rFonts w:asciiTheme="minorEastAsia" w:eastAsiaTheme="minorEastAsia" w:hAnsiTheme="minorEastAsia"/>
                <w:szCs w:val="21"/>
                <w:lang w:val="en-US"/>
              </w:rPr>
            </w:pPr>
            <w:r>
              <w:rPr>
                <w:rFonts w:asciiTheme="minorEastAsia" w:eastAsiaTheme="minorEastAsia" w:hAnsiTheme="minorEastAsia" w:hint="eastAsia"/>
                <w:szCs w:val="21"/>
                <w:lang w:val="en-US"/>
              </w:rPr>
              <w:t>２</w:t>
            </w:r>
          </w:p>
        </w:tc>
        <w:tc>
          <w:tcPr>
            <w:tcW w:w="4111" w:type="dxa"/>
            <w:vAlign w:val="center"/>
          </w:tcPr>
          <w:p w14:paraId="01F54C27" w14:textId="77777777" w:rsidR="004B2F71" w:rsidRDefault="0071437A" w:rsidP="004B2F71">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t>医薬品の購入</w:t>
            </w:r>
          </w:p>
          <w:p w14:paraId="5342A321" w14:textId="6F656746" w:rsidR="00B42556" w:rsidRDefault="00B42556" w:rsidP="004B2F71">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t>→</w:t>
            </w:r>
            <w:r w:rsidR="00BC32F9">
              <w:rPr>
                <w:rFonts w:asciiTheme="minorEastAsia" w:eastAsiaTheme="minorEastAsia" w:hAnsiTheme="minorEastAsia" w:hint="eastAsia"/>
                <w:szCs w:val="21"/>
                <w:lang w:val="en-US"/>
              </w:rPr>
              <w:t>急を要するもののみ</w:t>
            </w:r>
            <w:r w:rsidR="00E54B70">
              <w:rPr>
                <w:rFonts w:asciiTheme="minorEastAsia" w:eastAsiaTheme="minorEastAsia" w:hAnsiTheme="minorEastAsia" w:hint="eastAsia"/>
                <w:szCs w:val="21"/>
                <w:lang w:val="en-US"/>
              </w:rPr>
              <w:t>卸と</w:t>
            </w:r>
            <w:r w:rsidR="00BC32F9">
              <w:rPr>
                <w:rFonts w:asciiTheme="minorEastAsia" w:eastAsiaTheme="minorEastAsia" w:hAnsiTheme="minorEastAsia" w:hint="eastAsia"/>
                <w:szCs w:val="21"/>
                <w:lang w:val="en-US"/>
              </w:rPr>
              <w:t>交渉</w:t>
            </w:r>
          </w:p>
        </w:tc>
      </w:tr>
      <w:tr w:rsidR="004B2F71" w14:paraId="2C1C06EF" w14:textId="77777777" w:rsidTr="004B2F71">
        <w:trPr>
          <w:trHeight w:val="422"/>
        </w:trPr>
        <w:tc>
          <w:tcPr>
            <w:tcW w:w="2269" w:type="dxa"/>
            <w:vMerge w:val="restart"/>
            <w:vAlign w:val="center"/>
          </w:tcPr>
          <w:p w14:paraId="45797926" w14:textId="77777777" w:rsidR="004B2F71" w:rsidRDefault="004B2F71" w:rsidP="00A543D5">
            <w:pPr>
              <w:pStyle w:val="2"/>
              <w:numPr>
                <w:ilvl w:val="0"/>
                <w:numId w:val="0"/>
              </w:numPr>
              <w:ind w:firstLineChars="100" w:firstLine="210"/>
              <w:rPr>
                <w:rFonts w:asciiTheme="minorEastAsia" w:eastAsiaTheme="minorEastAsia" w:hAnsiTheme="minorEastAsia"/>
                <w:szCs w:val="21"/>
                <w:lang w:val="en-US"/>
              </w:rPr>
            </w:pPr>
            <w:r>
              <w:rPr>
                <w:rFonts w:asciiTheme="minorEastAsia" w:eastAsiaTheme="minorEastAsia" w:hAnsiTheme="minorEastAsia" w:hint="eastAsia"/>
                <w:szCs w:val="21"/>
                <w:lang w:val="en-US"/>
              </w:rPr>
              <w:t>当面実施しない</w:t>
            </w:r>
          </w:p>
        </w:tc>
        <w:tc>
          <w:tcPr>
            <w:tcW w:w="665" w:type="dxa"/>
            <w:vAlign w:val="center"/>
          </w:tcPr>
          <w:p w14:paraId="6029916D" w14:textId="77777777" w:rsidR="004B2F71" w:rsidRDefault="00A543D5" w:rsidP="004B2F71">
            <w:pPr>
              <w:pStyle w:val="2"/>
              <w:numPr>
                <w:ilvl w:val="0"/>
                <w:numId w:val="0"/>
              </w:numPr>
              <w:jc w:val="center"/>
              <w:rPr>
                <w:rFonts w:asciiTheme="minorEastAsia" w:eastAsiaTheme="minorEastAsia" w:hAnsiTheme="minorEastAsia"/>
                <w:szCs w:val="21"/>
                <w:lang w:val="en-US"/>
              </w:rPr>
            </w:pPr>
            <w:r>
              <w:rPr>
                <w:rFonts w:asciiTheme="minorEastAsia" w:eastAsiaTheme="minorEastAsia" w:hAnsiTheme="minorEastAsia" w:hint="eastAsia"/>
                <w:szCs w:val="21"/>
                <w:lang w:val="en-US"/>
              </w:rPr>
              <w:t>３</w:t>
            </w:r>
          </w:p>
        </w:tc>
        <w:tc>
          <w:tcPr>
            <w:tcW w:w="4111" w:type="dxa"/>
            <w:vAlign w:val="center"/>
          </w:tcPr>
          <w:p w14:paraId="35BCEEA5" w14:textId="2F6A80DB" w:rsidR="004B2F71" w:rsidRDefault="00A96E6E" w:rsidP="004B2F71">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t>出張および出向</w:t>
            </w:r>
          </w:p>
        </w:tc>
      </w:tr>
      <w:tr w:rsidR="004B2F71" w14:paraId="4C47CAF5" w14:textId="77777777" w:rsidTr="004B2F71">
        <w:trPr>
          <w:trHeight w:val="414"/>
        </w:trPr>
        <w:tc>
          <w:tcPr>
            <w:tcW w:w="2269" w:type="dxa"/>
            <w:vMerge/>
          </w:tcPr>
          <w:p w14:paraId="4A42D43E" w14:textId="77777777" w:rsidR="004B2F71" w:rsidRDefault="004B2F71" w:rsidP="00B360F1">
            <w:pPr>
              <w:pStyle w:val="2"/>
              <w:numPr>
                <w:ilvl w:val="0"/>
                <w:numId w:val="0"/>
              </w:numPr>
              <w:rPr>
                <w:rFonts w:asciiTheme="minorEastAsia" w:eastAsiaTheme="minorEastAsia" w:hAnsiTheme="minorEastAsia"/>
                <w:szCs w:val="21"/>
                <w:lang w:val="en-US"/>
              </w:rPr>
            </w:pPr>
          </w:p>
        </w:tc>
        <w:tc>
          <w:tcPr>
            <w:tcW w:w="665" w:type="dxa"/>
            <w:vAlign w:val="center"/>
          </w:tcPr>
          <w:p w14:paraId="00D52B10" w14:textId="77777777" w:rsidR="004B2F71" w:rsidRDefault="00A543D5" w:rsidP="004B2F71">
            <w:pPr>
              <w:pStyle w:val="2"/>
              <w:numPr>
                <w:ilvl w:val="0"/>
                <w:numId w:val="0"/>
              </w:numPr>
              <w:jc w:val="center"/>
              <w:rPr>
                <w:rFonts w:asciiTheme="minorEastAsia" w:eastAsiaTheme="minorEastAsia" w:hAnsiTheme="minorEastAsia"/>
                <w:szCs w:val="21"/>
                <w:lang w:val="en-US"/>
              </w:rPr>
            </w:pPr>
            <w:r>
              <w:rPr>
                <w:rFonts w:asciiTheme="minorEastAsia" w:eastAsiaTheme="minorEastAsia" w:hAnsiTheme="minorEastAsia" w:hint="eastAsia"/>
                <w:szCs w:val="21"/>
                <w:lang w:val="en-US"/>
              </w:rPr>
              <w:t>４</w:t>
            </w:r>
          </w:p>
        </w:tc>
        <w:tc>
          <w:tcPr>
            <w:tcW w:w="4111" w:type="dxa"/>
            <w:vAlign w:val="center"/>
          </w:tcPr>
          <w:p w14:paraId="0CE1C4CE" w14:textId="3AEFE93C" w:rsidR="004B2F71" w:rsidRDefault="008D03FE" w:rsidP="004B2F71">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t>十勝管外研修会等への出席</w:t>
            </w:r>
          </w:p>
        </w:tc>
      </w:tr>
    </w:tbl>
    <w:p w14:paraId="68F02FF5" w14:textId="77777777" w:rsidR="0076222D" w:rsidRDefault="0076222D" w:rsidP="00B360F1">
      <w:pPr>
        <w:pStyle w:val="2"/>
        <w:numPr>
          <w:ilvl w:val="0"/>
          <w:numId w:val="0"/>
        </w:numPr>
        <w:rPr>
          <w:rFonts w:asciiTheme="minorEastAsia" w:eastAsiaTheme="minorEastAsia" w:hAnsiTheme="minorEastAsia"/>
          <w:szCs w:val="21"/>
          <w:lang w:val="en-US"/>
        </w:rPr>
      </w:pPr>
    </w:p>
    <w:p w14:paraId="0610D3C6" w14:textId="77777777" w:rsidR="00FF79C7" w:rsidRDefault="00FF79C7" w:rsidP="00B360F1">
      <w:pPr>
        <w:pStyle w:val="2"/>
        <w:numPr>
          <w:ilvl w:val="0"/>
          <w:numId w:val="0"/>
        </w:numPr>
        <w:rPr>
          <w:rFonts w:asciiTheme="minorEastAsia" w:eastAsiaTheme="minorEastAsia" w:hAnsiTheme="minorEastAsia"/>
          <w:szCs w:val="21"/>
          <w:lang w:val="en-US"/>
        </w:rPr>
      </w:pPr>
    </w:p>
    <w:p w14:paraId="5FB1744A" w14:textId="77777777" w:rsidR="00FF79C7" w:rsidRDefault="00FF79C7" w:rsidP="00B360F1">
      <w:pPr>
        <w:pStyle w:val="2"/>
        <w:numPr>
          <w:ilvl w:val="0"/>
          <w:numId w:val="0"/>
        </w:numPr>
        <w:rPr>
          <w:rFonts w:asciiTheme="minorEastAsia" w:eastAsiaTheme="minorEastAsia" w:hAnsiTheme="minorEastAsia"/>
          <w:szCs w:val="21"/>
          <w:lang w:val="en-US"/>
        </w:rPr>
      </w:pPr>
    </w:p>
    <w:p w14:paraId="2F21C900" w14:textId="72CA8E86" w:rsidR="00837568" w:rsidRDefault="00837568" w:rsidP="00B360F1">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lastRenderedPageBreak/>
        <w:t xml:space="preserve">　　</w:t>
      </w:r>
      <w:r w:rsidRPr="00837568">
        <w:rPr>
          <w:rFonts w:asciiTheme="minorEastAsia" w:eastAsiaTheme="minorEastAsia" w:hAnsiTheme="minorEastAsia" w:hint="eastAsia"/>
          <w:szCs w:val="21"/>
          <w:lang w:val="en-US"/>
        </w:rPr>
        <w:t>４</w:t>
      </w:r>
      <w:r>
        <w:rPr>
          <w:rFonts w:asciiTheme="minorEastAsia" w:eastAsiaTheme="minorEastAsia" w:hAnsiTheme="minorEastAsia" w:hint="eastAsia"/>
          <w:szCs w:val="21"/>
          <w:lang w:val="en-US"/>
        </w:rPr>
        <w:t>、</w:t>
      </w:r>
      <w:r w:rsidR="000C6098">
        <w:rPr>
          <w:rFonts w:asciiTheme="minorEastAsia" w:eastAsiaTheme="minorEastAsia" w:hAnsiTheme="minorEastAsia" w:hint="eastAsia"/>
          <w:szCs w:val="21"/>
          <w:lang w:val="en-US"/>
        </w:rPr>
        <w:t>停電時の業務</w:t>
      </w:r>
    </w:p>
    <w:p w14:paraId="412B34C8" w14:textId="792E5E20" w:rsidR="007A2395" w:rsidRDefault="007A2395" w:rsidP="00B360F1">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t xml:space="preserve">　　　・レセコン</w:t>
      </w:r>
      <w:r w:rsidR="00B210C9">
        <w:rPr>
          <w:rFonts w:asciiTheme="minorEastAsia" w:eastAsiaTheme="minorEastAsia" w:hAnsiTheme="minorEastAsia" w:hint="eastAsia"/>
          <w:szCs w:val="21"/>
          <w:lang w:val="en-US"/>
        </w:rPr>
        <w:t>が使えないため、薬袋は手書きとし、</w:t>
      </w:r>
      <w:r w:rsidR="00DF7868">
        <w:rPr>
          <w:rFonts w:asciiTheme="minorEastAsia" w:eastAsiaTheme="minorEastAsia" w:hAnsiTheme="minorEastAsia" w:hint="eastAsia"/>
          <w:szCs w:val="21"/>
          <w:lang w:val="en-US"/>
        </w:rPr>
        <w:t>会計はすべて未収金とする。</w:t>
      </w:r>
    </w:p>
    <w:p w14:paraId="1E49FD17" w14:textId="77777777" w:rsidR="00DA2348" w:rsidRDefault="00DF7868" w:rsidP="00B360F1">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t xml:space="preserve">　　　・分包機が使えないため、基本的に一包化は行わないが、やむを得ない事情がある場合は、</w:t>
      </w:r>
      <w:r w:rsidR="00DA2348">
        <w:rPr>
          <w:rFonts w:asciiTheme="minorEastAsia" w:eastAsiaTheme="minorEastAsia" w:hAnsiTheme="minorEastAsia" w:hint="eastAsia"/>
          <w:szCs w:val="21"/>
          <w:lang w:val="en-US"/>
        </w:rPr>
        <w:t>チャック付き</w:t>
      </w:r>
    </w:p>
    <w:p w14:paraId="192591A9" w14:textId="740F87C0" w:rsidR="00DF7868" w:rsidRDefault="00DA2348" w:rsidP="00B360F1">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t xml:space="preserve">　　　　の袋に入れるなど、その場で使用可能なものを用いて臨機応変に対応する。</w:t>
      </w:r>
    </w:p>
    <w:p w14:paraId="78E5F270" w14:textId="0F4EA37D" w:rsidR="00DA2348" w:rsidRDefault="00DA2348" w:rsidP="00B360F1">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t xml:space="preserve">　　　・</w:t>
      </w:r>
      <w:r w:rsidR="0039626D">
        <w:rPr>
          <w:rFonts w:asciiTheme="minorEastAsia" w:eastAsiaTheme="minorEastAsia" w:hAnsiTheme="minorEastAsia" w:hint="eastAsia"/>
          <w:szCs w:val="21"/>
          <w:lang w:val="en-US"/>
        </w:rPr>
        <w:t>散薬の調剤は行わないこととするが、やむを得ず必要となった場合は、薬包紙</w:t>
      </w:r>
      <w:r w:rsidR="0039745F">
        <w:rPr>
          <w:rFonts w:asciiTheme="minorEastAsia" w:eastAsiaTheme="minorEastAsia" w:hAnsiTheme="minorEastAsia" w:hint="eastAsia"/>
          <w:szCs w:val="21"/>
          <w:lang w:val="en-US"/>
        </w:rPr>
        <w:t>等</w:t>
      </w:r>
      <w:r w:rsidR="0039626D">
        <w:rPr>
          <w:rFonts w:asciiTheme="minorEastAsia" w:eastAsiaTheme="minorEastAsia" w:hAnsiTheme="minorEastAsia" w:hint="eastAsia"/>
          <w:szCs w:val="21"/>
          <w:lang w:val="en-US"/>
        </w:rPr>
        <w:t>に</w:t>
      </w:r>
      <w:r w:rsidR="001475FB">
        <w:rPr>
          <w:rFonts w:asciiTheme="minorEastAsia" w:eastAsiaTheme="minorEastAsia" w:hAnsiTheme="minorEastAsia" w:hint="eastAsia"/>
          <w:szCs w:val="21"/>
          <w:lang w:val="en-US"/>
        </w:rPr>
        <w:t>包めて渡す。</w:t>
      </w:r>
    </w:p>
    <w:p w14:paraId="428DE09C" w14:textId="539C7F4F" w:rsidR="004314FD" w:rsidRDefault="001F167A" w:rsidP="00B360F1">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t xml:space="preserve">　　５、薬局</w:t>
      </w:r>
      <w:r w:rsidR="00771AC1">
        <w:rPr>
          <w:rFonts w:asciiTheme="minorEastAsia" w:eastAsiaTheme="minorEastAsia" w:hAnsiTheme="minorEastAsia" w:hint="eastAsia"/>
          <w:szCs w:val="21"/>
          <w:lang w:val="en-US"/>
        </w:rPr>
        <w:t>の建物が</w:t>
      </w:r>
      <w:r w:rsidR="00B32C77">
        <w:rPr>
          <w:rFonts w:asciiTheme="minorEastAsia" w:eastAsiaTheme="minorEastAsia" w:hAnsiTheme="minorEastAsia" w:hint="eastAsia"/>
          <w:szCs w:val="21"/>
          <w:lang w:val="en-US"/>
        </w:rPr>
        <w:t>損壊した場合</w:t>
      </w:r>
      <w:r w:rsidR="006D1812">
        <w:rPr>
          <w:rFonts w:asciiTheme="minorEastAsia" w:eastAsiaTheme="minorEastAsia" w:hAnsiTheme="minorEastAsia" w:hint="eastAsia"/>
          <w:szCs w:val="21"/>
          <w:lang w:val="en-US"/>
        </w:rPr>
        <w:t>（調剤業務を行えない場合）</w:t>
      </w:r>
    </w:p>
    <w:p w14:paraId="5DFDC47D" w14:textId="77777777" w:rsidR="00067E55" w:rsidRPr="00837568" w:rsidRDefault="001F167A" w:rsidP="00B360F1">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t xml:space="preserve">　　　</w:t>
      </w:r>
    </w:p>
    <w:tbl>
      <w:tblPr>
        <w:tblStyle w:val="ad"/>
        <w:tblW w:w="0" w:type="auto"/>
        <w:tblInd w:w="1568" w:type="dxa"/>
        <w:tblLook w:val="04A0" w:firstRow="1" w:lastRow="0" w:firstColumn="1" w:lastColumn="0" w:noHBand="0" w:noVBand="1"/>
      </w:tblPr>
      <w:tblGrid>
        <w:gridCol w:w="3402"/>
        <w:gridCol w:w="3402"/>
      </w:tblGrid>
      <w:tr w:rsidR="002757A7" w14:paraId="6E40AF17" w14:textId="77777777" w:rsidTr="00823FA1">
        <w:trPr>
          <w:trHeight w:val="964"/>
        </w:trPr>
        <w:tc>
          <w:tcPr>
            <w:tcW w:w="3402" w:type="dxa"/>
            <w:vAlign w:val="center"/>
          </w:tcPr>
          <w:p w14:paraId="0A91115A" w14:textId="4FB59BF5" w:rsidR="00067E55" w:rsidRDefault="00A520E4" w:rsidP="00A520E4">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t>全壊している場合</w:t>
            </w:r>
          </w:p>
        </w:tc>
        <w:tc>
          <w:tcPr>
            <w:tcW w:w="3402" w:type="dxa"/>
            <w:vAlign w:val="center"/>
          </w:tcPr>
          <w:p w14:paraId="7A5371C6" w14:textId="5B222053" w:rsidR="00067E55" w:rsidRDefault="002757A7" w:rsidP="00A520E4">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t>安全を確認のうえ、</w:t>
            </w:r>
            <w:r w:rsidR="00A520E4">
              <w:rPr>
                <w:rFonts w:asciiTheme="minorEastAsia" w:eastAsiaTheme="minorEastAsia" w:hAnsiTheme="minorEastAsia" w:hint="eastAsia"/>
                <w:szCs w:val="21"/>
                <w:lang w:val="en-US"/>
              </w:rPr>
              <w:t>回収可能なものを</w:t>
            </w:r>
            <w:r>
              <w:rPr>
                <w:rFonts w:asciiTheme="minorEastAsia" w:eastAsiaTheme="minorEastAsia" w:hAnsiTheme="minorEastAsia" w:hint="eastAsia"/>
                <w:szCs w:val="21"/>
                <w:lang w:val="en-US"/>
              </w:rPr>
              <w:t>回収</w:t>
            </w:r>
            <w:r w:rsidR="00DC7FCC">
              <w:rPr>
                <w:rFonts w:asciiTheme="minorEastAsia" w:eastAsiaTheme="minorEastAsia" w:hAnsiTheme="minorEastAsia" w:hint="eastAsia"/>
                <w:szCs w:val="21"/>
                <w:lang w:val="en-US"/>
              </w:rPr>
              <w:t>し、他店舗に持っていき管理する</w:t>
            </w:r>
          </w:p>
        </w:tc>
      </w:tr>
      <w:tr w:rsidR="002757A7" w14:paraId="7170B7DA" w14:textId="77777777" w:rsidTr="00823FA1">
        <w:trPr>
          <w:trHeight w:val="964"/>
        </w:trPr>
        <w:tc>
          <w:tcPr>
            <w:tcW w:w="3402" w:type="dxa"/>
            <w:vAlign w:val="center"/>
          </w:tcPr>
          <w:p w14:paraId="4289F06E" w14:textId="052CD788" w:rsidR="00067E55" w:rsidRDefault="002757A7" w:rsidP="00A520E4">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t>半壊して侵入不可の場合</w:t>
            </w:r>
          </w:p>
        </w:tc>
        <w:tc>
          <w:tcPr>
            <w:tcW w:w="3402" w:type="dxa"/>
            <w:vAlign w:val="center"/>
          </w:tcPr>
          <w:p w14:paraId="39D31AB6" w14:textId="77777777" w:rsidR="00067E55" w:rsidRDefault="007704B3" w:rsidP="00A520E4">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t>薬局への立ち入りは不可とする</w:t>
            </w:r>
          </w:p>
          <w:p w14:paraId="40D9752B" w14:textId="376457A6" w:rsidR="00863487" w:rsidRDefault="00CA3A9B" w:rsidP="00A520E4">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t>状況によっては、</w:t>
            </w:r>
            <w:r w:rsidR="00872EB0">
              <w:rPr>
                <w:rFonts w:asciiTheme="minorEastAsia" w:eastAsiaTheme="minorEastAsia" w:hAnsiTheme="minorEastAsia" w:hint="eastAsia"/>
                <w:szCs w:val="21"/>
                <w:lang w:val="en-US"/>
              </w:rPr>
              <w:t>自衛隊や消防などに依頼し</w:t>
            </w:r>
            <w:r w:rsidR="00823FA1">
              <w:rPr>
                <w:rFonts w:asciiTheme="minorEastAsia" w:eastAsiaTheme="minorEastAsia" w:hAnsiTheme="minorEastAsia" w:hint="eastAsia"/>
                <w:szCs w:val="21"/>
                <w:lang w:val="en-US"/>
              </w:rPr>
              <w:t>回収を行う</w:t>
            </w:r>
          </w:p>
        </w:tc>
      </w:tr>
      <w:tr w:rsidR="002757A7" w14:paraId="2F682204" w14:textId="77777777" w:rsidTr="00823FA1">
        <w:trPr>
          <w:trHeight w:val="964"/>
        </w:trPr>
        <w:tc>
          <w:tcPr>
            <w:tcW w:w="3402" w:type="dxa"/>
            <w:vAlign w:val="center"/>
          </w:tcPr>
          <w:p w14:paraId="0C4A201B" w14:textId="3CF50BFB" w:rsidR="00067E55" w:rsidRDefault="007704B3" w:rsidP="00A520E4">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t>半壊しているが</w:t>
            </w:r>
            <w:r w:rsidR="006D1812">
              <w:rPr>
                <w:rFonts w:asciiTheme="minorEastAsia" w:eastAsiaTheme="minorEastAsia" w:hAnsiTheme="minorEastAsia" w:hint="eastAsia"/>
                <w:szCs w:val="21"/>
                <w:lang w:val="en-US"/>
              </w:rPr>
              <w:t>侵入可能な場合</w:t>
            </w:r>
          </w:p>
        </w:tc>
        <w:tc>
          <w:tcPr>
            <w:tcW w:w="3402" w:type="dxa"/>
            <w:vAlign w:val="center"/>
          </w:tcPr>
          <w:p w14:paraId="12BE73AB" w14:textId="01E7E335" w:rsidR="00067E55" w:rsidRDefault="006D1812" w:rsidP="00A520E4">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t>医薬品、備品すべてを</w:t>
            </w:r>
            <w:r w:rsidR="00DC7FCC">
              <w:rPr>
                <w:rFonts w:asciiTheme="minorEastAsia" w:eastAsiaTheme="minorEastAsia" w:hAnsiTheme="minorEastAsia" w:hint="eastAsia"/>
                <w:szCs w:val="21"/>
                <w:lang w:val="en-US"/>
              </w:rPr>
              <w:t>回収し、他店舗に持っていき管理する</w:t>
            </w:r>
          </w:p>
        </w:tc>
      </w:tr>
    </w:tbl>
    <w:p w14:paraId="67D89225" w14:textId="77777777" w:rsidR="00D82C89" w:rsidRDefault="00234958" w:rsidP="00B360F1">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t xml:space="preserve">　　　　＊麻薬、覚せい剤原料、向精神薬、毒薬、インスリン製剤においては、その濫用のリスクを考え、</w:t>
      </w:r>
    </w:p>
    <w:p w14:paraId="529A4A03" w14:textId="34170B61" w:rsidR="001F167A" w:rsidRPr="00837568" w:rsidRDefault="00D82C89" w:rsidP="00B360F1">
      <w:pPr>
        <w:pStyle w:val="2"/>
        <w:numPr>
          <w:ilvl w:val="0"/>
          <w:numId w:val="0"/>
        </w:numPr>
        <w:rPr>
          <w:rFonts w:asciiTheme="minorEastAsia" w:eastAsiaTheme="minorEastAsia" w:hAnsiTheme="minorEastAsia"/>
          <w:szCs w:val="21"/>
          <w:lang w:val="en-US"/>
        </w:rPr>
      </w:pPr>
      <w:r>
        <w:rPr>
          <w:rFonts w:asciiTheme="minorEastAsia" w:eastAsiaTheme="minorEastAsia" w:hAnsiTheme="minorEastAsia" w:hint="eastAsia"/>
          <w:szCs w:val="21"/>
          <w:lang w:val="en-US"/>
        </w:rPr>
        <w:t xml:space="preserve">　　　　　</w:t>
      </w:r>
      <w:r w:rsidR="00234958">
        <w:rPr>
          <w:rFonts w:asciiTheme="minorEastAsia" w:eastAsiaTheme="minorEastAsia" w:hAnsiTheme="minorEastAsia" w:hint="eastAsia"/>
          <w:szCs w:val="21"/>
          <w:lang w:val="en-US"/>
        </w:rPr>
        <w:t>できる限り回収</w:t>
      </w:r>
      <w:r w:rsidR="00AB539A">
        <w:rPr>
          <w:rFonts w:asciiTheme="minorEastAsia" w:eastAsiaTheme="minorEastAsia" w:hAnsiTheme="minorEastAsia" w:hint="eastAsia"/>
          <w:szCs w:val="21"/>
          <w:lang w:val="en-US"/>
        </w:rPr>
        <w:t>を行う。</w:t>
      </w:r>
      <w:r w:rsidR="00A36F05">
        <w:rPr>
          <w:rFonts w:asciiTheme="minorEastAsia" w:eastAsiaTheme="minorEastAsia" w:hAnsiTheme="minorEastAsia" w:hint="eastAsia"/>
          <w:szCs w:val="21"/>
          <w:lang w:val="en-US"/>
        </w:rPr>
        <w:t>また、回収した数量を文章などで記録しておく。</w:t>
      </w:r>
    </w:p>
    <w:p w14:paraId="4D203341" w14:textId="77777777" w:rsidR="00837568" w:rsidRDefault="00837568" w:rsidP="00DE2332">
      <w:pPr>
        <w:pStyle w:val="a3"/>
        <w:ind w:firstLineChars="0" w:firstLine="0"/>
        <w:rPr>
          <w:rFonts w:asciiTheme="majorEastAsia" w:eastAsiaTheme="majorEastAsia" w:hAnsiTheme="majorEastAsia"/>
          <w:b/>
          <w:sz w:val="28"/>
          <w:szCs w:val="21"/>
        </w:rPr>
      </w:pPr>
    </w:p>
    <w:p w14:paraId="211E1866" w14:textId="77777777" w:rsidR="00DE2332" w:rsidRDefault="00C96942" w:rsidP="00DE2332">
      <w:pPr>
        <w:pStyle w:val="a3"/>
        <w:ind w:firstLineChars="0" w:firstLine="0"/>
        <w:rPr>
          <w:rFonts w:asciiTheme="majorEastAsia" w:eastAsiaTheme="majorEastAsia" w:hAnsiTheme="majorEastAsia"/>
          <w:b/>
          <w:sz w:val="28"/>
          <w:szCs w:val="21"/>
        </w:rPr>
      </w:pPr>
      <w:r>
        <w:rPr>
          <w:rFonts w:asciiTheme="majorEastAsia" w:eastAsiaTheme="majorEastAsia" w:hAnsiTheme="majorEastAsia" w:hint="eastAsia"/>
          <w:b/>
          <w:sz w:val="28"/>
          <w:szCs w:val="21"/>
        </w:rPr>
        <w:t>６．</w:t>
      </w:r>
      <w:r w:rsidR="00DE2332" w:rsidRPr="004D45E2">
        <w:rPr>
          <w:rFonts w:asciiTheme="majorEastAsia" w:eastAsiaTheme="majorEastAsia" w:hAnsiTheme="majorEastAsia" w:hint="eastAsia"/>
          <w:b/>
          <w:sz w:val="28"/>
          <w:szCs w:val="21"/>
        </w:rPr>
        <w:t>業務資源の把握</w:t>
      </w:r>
    </w:p>
    <w:p w14:paraId="1A9AD101" w14:textId="77777777" w:rsidR="004D45E2" w:rsidRPr="00D9689D" w:rsidRDefault="004D45E2" w:rsidP="00DE2332">
      <w:pPr>
        <w:pStyle w:val="a3"/>
        <w:ind w:firstLineChars="0" w:firstLine="0"/>
        <w:rPr>
          <w:rFonts w:asciiTheme="majorEastAsia" w:eastAsiaTheme="majorEastAsia" w:hAnsiTheme="majorEastAsia"/>
          <w:b/>
          <w:sz w:val="28"/>
          <w:szCs w:val="21"/>
        </w:rPr>
      </w:pPr>
    </w:p>
    <w:p w14:paraId="4050E5EF" w14:textId="77777777" w:rsidR="00C96942" w:rsidRDefault="00C96942" w:rsidP="00BB597A">
      <w:pPr>
        <w:rPr>
          <w:rFonts w:asciiTheme="minorEastAsia" w:hAnsiTheme="minorEastAsia" w:cs="Times New Roman"/>
          <w:szCs w:val="21"/>
        </w:rPr>
      </w:pPr>
      <w:r>
        <w:rPr>
          <w:rFonts w:asciiTheme="minorEastAsia" w:hAnsiTheme="minorEastAsia" w:cs="Times New Roman" w:hint="eastAsia"/>
          <w:szCs w:val="21"/>
        </w:rPr>
        <w:t xml:space="preserve">　業務継続のためには、</w:t>
      </w:r>
      <w:r w:rsidR="00BB597A">
        <w:rPr>
          <w:rFonts w:asciiTheme="minorEastAsia" w:hAnsiTheme="minorEastAsia" w:cs="Times New Roman" w:hint="eastAsia"/>
          <w:szCs w:val="21"/>
        </w:rPr>
        <w:t>①人員（人的資源）、②資材（物的資源）、③情報システム</w:t>
      </w:r>
      <w:r w:rsidR="009035A7">
        <w:rPr>
          <w:rFonts w:asciiTheme="minorEastAsia" w:hAnsiTheme="minorEastAsia" w:cs="Times New Roman" w:hint="eastAsia"/>
          <w:szCs w:val="21"/>
        </w:rPr>
        <w:t>・</w:t>
      </w:r>
      <w:r w:rsidR="00BB597A">
        <w:rPr>
          <w:rFonts w:asciiTheme="minorEastAsia" w:hAnsiTheme="minorEastAsia" w:cs="Times New Roman" w:hint="eastAsia"/>
          <w:szCs w:val="21"/>
        </w:rPr>
        <w:t>通信手段、</w:t>
      </w:r>
      <w:r w:rsidR="009035A7">
        <w:rPr>
          <w:rFonts w:asciiTheme="minorEastAsia" w:hAnsiTheme="minorEastAsia" w:cs="Times New Roman" w:hint="eastAsia"/>
          <w:szCs w:val="21"/>
        </w:rPr>
        <w:t>④</w:t>
      </w:r>
      <w:r w:rsidR="00BB597A">
        <w:rPr>
          <w:rFonts w:asciiTheme="minorEastAsia" w:hAnsiTheme="minorEastAsia" w:cs="Times New Roman" w:hint="eastAsia"/>
          <w:szCs w:val="21"/>
        </w:rPr>
        <w:t>拠点（ライフラインを含む）確保が必要である。</w:t>
      </w:r>
    </w:p>
    <w:p w14:paraId="7A91E21B" w14:textId="77777777" w:rsidR="00675018" w:rsidRDefault="00F07616" w:rsidP="00F07616">
      <w:pPr>
        <w:rPr>
          <w:rFonts w:asciiTheme="minorEastAsia" w:hAnsiTheme="minorEastAsia" w:cs="Times New Roman"/>
          <w:szCs w:val="21"/>
        </w:rPr>
      </w:pPr>
      <w:r>
        <w:rPr>
          <w:rFonts w:asciiTheme="minorEastAsia" w:hAnsiTheme="minorEastAsia" w:cs="Times New Roman" w:hint="eastAsia"/>
          <w:szCs w:val="21"/>
        </w:rPr>
        <w:t>（１）</w:t>
      </w:r>
      <w:r w:rsidR="00BB597A">
        <w:rPr>
          <w:rFonts w:asciiTheme="minorEastAsia" w:hAnsiTheme="minorEastAsia" w:cs="Times New Roman" w:hint="eastAsia"/>
          <w:szCs w:val="21"/>
        </w:rPr>
        <w:t>人員～人的資源</w:t>
      </w:r>
      <w:r w:rsidR="009035A7">
        <w:rPr>
          <w:rFonts w:asciiTheme="minorEastAsia" w:hAnsiTheme="minorEastAsia" w:cs="Times New Roman" w:hint="eastAsia"/>
          <w:szCs w:val="21"/>
        </w:rPr>
        <w:t>（緊急連絡網の活用）</w:t>
      </w:r>
    </w:p>
    <w:p w14:paraId="030419F4" w14:textId="0F3885DD" w:rsidR="00D634D3" w:rsidRPr="000F1A73" w:rsidRDefault="00675018" w:rsidP="000F1A73">
      <w:pPr>
        <w:rPr>
          <w:shd w:val="pct15" w:color="auto" w:fill="FFFFFF"/>
        </w:rPr>
      </w:pPr>
      <w:r>
        <w:rPr>
          <w:rFonts w:asciiTheme="minorEastAsia" w:hAnsiTheme="minorEastAsia" w:cs="Times New Roman" w:hint="eastAsia"/>
          <w:szCs w:val="21"/>
        </w:rPr>
        <w:t xml:space="preserve">　　</w:t>
      </w:r>
      <w:r w:rsidR="00F07616">
        <w:rPr>
          <w:rFonts w:asciiTheme="minorEastAsia" w:hAnsiTheme="minorEastAsia" w:cs="Times New Roman" w:hint="eastAsia"/>
          <w:szCs w:val="21"/>
        </w:rPr>
        <w:t>１、</w:t>
      </w:r>
      <w:r w:rsidR="00DD505C">
        <w:rPr>
          <w:rFonts w:asciiTheme="minorEastAsia" w:hAnsiTheme="minorEastAsia" w:hint="eastAsia"/>
          <w:szCs w:val="21"/>
        </w:rPr>
        <w:t>薬局開設者</w:t>
      </w:r>
      <w:r w:rsidR="00BE12F9" w:rsidRPr="009C054D">
        <w:rPr>
          <w:rFonts w:asciiTheme="minorEastAsia" w:hAnsiTheme="minorEastAsia" w:cs="Times New Roman" w:hint="eastAsia"/>
          <w:szCs w:val="21"/>
        </w:rPr>
        <w:t>の確保（発災直後～）</w:t>
      </w:r>
    </w:p>
    <w:p w14:paraId="4F64475C" w14:textId="78CDFA01" w:rsidR="004C1FD6" w:rsidRDefault="004C1FD6">
      <w:r>
        <w:rPr>
          <w:rFonts w:hint="eastAsia"/>
        </w:rPr>
        <w:t xml:space="preserve">　</w:t>
      </w:r>
      <w:r w:rsidR="00BB597A">
        <w:rPr>
          <w:rFonts w:hint="eastAsia"/>
        </w:rPr>
        <w:t xml:space="preserve">　</w:t>
      </w:r>
      <w:r w:rsidR="000F1A73">
        <w:rPr>
          <w:rFonts w:hint="eastAsia"/>
        </w:rPr>
        <w:t>２</w:t>
      </w:r>
      <w:r w:rsidR="00F07616">
        <w:rPr>
          <w:rFonts w:hint="eastAsia"/>
        </w:rPr>
        <w:t>、</w:t>
      </w:r>
      <w:r w:rsidR="000F1A73">
        <w:rPr>
          <w:rFonts w:hint="eastAsia"/>
        </w:rPr>
        <w:t>取締役</w:t>
      </w:r>
      <w:r>
        <w:rPr>
          <w:rFonts w:hint="eastAsia"/>
        </w:rPr>
        <w:t>の確保（交代要員</w:t>
      </w:r>
      <w:r w:rsidR="001D7318">
        <w:rPr>
          <w:rFonts w:hint="eastAsia"/>
        </w:rPr>
        <w:t xml:space="preserve">　発災後</w:t>
      </w:r>
      <w:r>
        <w:rPr>
          <w:rFonts w:hint="eastAsia"/>
        </w:rPr>
        <w:t>７２時間～）</w:t>
      </w:r>
    </w:p>
    <w:p w14:paraId="55126439" w14:textId="72DE60A7" w:rsidR="004C1FD6" w:rsidRDefault="004C1FD6">
      <w:r>
        <w:rPr>
          <w:rFonts w:hint="eastAsia"/>
        </w:rPr>
        <w:t xml:space="preserve">　　</w:t>
      </w:r>
      <w:r w:rsidR="000F1A73">
        <w:rPr>
          <w:rFonts w:hint="eastAsia"/>
        </w:rPr>
        <w:t>３</w:t>
      </w:r>
      <w:r w:rsidR="00F07616">
        <w:rPr>
          <w:rFonts w:hint="eastAsia"/>
        </w:rPr>
        <w:t>、</w:t>
      </w:r>
      <w:r>
        <w:rPr>
          <w:rFonts w:hint="eastAsia"/>
        </w:rPr>
        <w:t>帰宅要件</w:t>
      </w:r>
      <w:r w:rsidR="00A543D5">
        <w:rPr>
          <w:rFonts w:hint="eastAsia"/>
        </w:rPr>
        <w:t>：</w:t>
      </w:r>
      <w:r>
        <w:rPr>
          <w:rFonts w:hint="eastAsia"/>
        </w:rPr>
        <w:t>安全性を確認して帰宅指示を</w:t>
      </w:r>
      <w:r w:rsidR="00E31E80">
        <w:rPr>
          <w:rFonts w:hint="eastAsia"/>
        </w:rPr>
        <w:t>行う</w:t>
      </w:r>
    </w:p>
    <w:p w14:paraId="6AA7A846" w14:textId="70F11AD6" w:rsidR="00D0239D" w:rsidRDefault="00D0239D">
      <w:r>
        <w:rPr>
          <w:rFonts w:hint="eastAsia"/>
        </w:rPr>
        <w:t xml:space="preserve">　　４、被災時における休みについては、全て特別休暇として扱</w:t>
      </w:r>
      <w:r w:rsidR="00FE6BFB">
        <w:rPr>
          <w:rFonts w:hint="eastAsia"/>
        </w:rPr>
        <w:t>う</w:t>
      </w:r>
    </w:p>
    <w:p w14:paraId="49D86131" w14:textId="42730071" w:rsidR="00D0239D" w:rsidRDefault="00FE6BFB" w:rsidP="00FE6BFB">
      <w:r>
        <w:rPr>
          <w:rFonts w:hint="eastAsia"/>
        </w:rPr>
        <w:t xml:space="preserve">　　５、勤務可能かどうかの判断は各薬局長の責任のもと</w:t>
      </w:r>
      <w:r w:rsidR="001E375A">
        <w:rPr>
          <w:rFonts w:hint="eastAsia"/>
        </w:rPr>
        <w:t>で</w:t>
      </w:r>
      <w:r>
        <w:rPr>
          <w:rFonts w:hint="eastAsia"/>
        </w:rPr>
        <w:t>行</w:t>
      </w:r>
      <w:r w:rsidR="001E375A">
        <w:rPr>
          <w:rFonts w:hint="eastAsia"/>
        </w:rPr>
        <w:t>い</w:t>
      </w:r>
      <w:r>
        <w:rPr>
          <w:rFonts w:hint="eastAsia"/>
        </w:rPr>
        <w:t>、薬局開設者には事後報告で差し支えない</w:t>
      </w:r>
    </w:p>
    <w:p w14:paraId="3D9BBA58" w14:textId="77777777" w:rsidR="004C1FD6" w:rsidRDefault="00F07616" w:rsidP="00F07616">
      <w:r>
        <w:rPr>
          <w:rFonts w:hint="eastAsia"/>
        </w:rPr>
        <w:t>（２）</w:t>
      </w:r>
      <w:r w:rsidR="009035A7">
        <w:rPr>
          <w:rFonts w:hint="eastAsia"/>
        </w:rPr>
        <w:t>資材～物的資源</w:t>
      </w:r>
      <w:r w:rsidR="004C1FD6">
        <w:rPr>
          <w:rFonts w:hint="eastAsia"/>
        </w:rPr>
        <w:t>（ライフライン含む）</w:t>
      </w:r>
    </w:p>
    <w:p w14:paraId="06CAE45F" w14:textId="73A5F718" w:rsidR="00070B24" w:rsidRDefault="004C1FD6" w:rsidP="00A30649">
      <w:r>
        <w:rPr>
          <w:rFonts w:hint="eastAsia"/>
        </w:rPr>
        <w:t xml:space="preserve">　</w:t>
      </w:r>
      <w:r w:rsidR="009035A7">
        <w:rPr>
          <w:rFonts w:hint="eastAsia"/>
        </w:rPr>
        <w:t xml:space="preserve">　</w:t>
      </w:r>
      <w:r w:rsidR="00AF114E">
        <w:rPr>
          <w:rFonts w:hint="eastAsia"/>
        </w:rPr>
        <w:t>１</w:t>
      </w:r>
      <w:r w:rsidR="00F07616">
        <w:rPr>
          <w:rFonts w:hint="eastAsia"/>
        </w:rPr>
        <w:t>、</w:t>
      </w:r>
      <w:r w:rsidR="0076074C">
        <w:rPr>
          <w:rFonts w:hint="eastAsia"/>
        </w:rPr>
        <w:t>薬を必要とする患者さん</w:t>
      </w:r>
      <w:r w:rsidR="00AF114E">
        <w:rPr>
          <w:rFonts w:hint="eastAsia"/>
        </w:rPr>
        <w:t>への</w:t>
      </w:r>
      <w:r w:rsidR="00070B24">
        <w:rPr>
          <w:rFonts w:hint="eastAsia"/>
        </w:rPr>
        <w:t>医薬品</w:t>
      </w:r>
      <w:r w:rsidR="00AF114E">
        <w:rPr>
          <w:rFonts w:hint="eastAsia"/>
        </w:rPr>
        <w:t>等</w:t>
      </w:r>
      <w:r w:rsidR="00070B24">
        <w:rPr>
          <w:rFonts w:hint="eastAsia"/>
        </w:rPr>
        <w:t>の供給</w:t>
      </w:r>
    </w:p>
    <w:p w14:paraId="0B3FE7D9" w14:textId="7867CF74" w:rsidR="00D3781F" w:rsidRDefault="00D3781F" w:rsidP="00A30649">
      <w:r>
        <w:rPr>
          <w:rFonts w:hint="eastAsia"/>
        </w:rPr>
        <w:t xml:space="preserve">　　２、電池で秤量可能な秤</w:t>
      </w:r>
    </w:p>
    <w:p w14:paraId="1859BC73" w14:textId="76586542" w:rsidR="004C1FD6" w:rsidRPr="00E53B77" w:rsidRDefault="004C1FD6">
      <w:r>
        <w:rPr>
          <w:rFonts w:hint="eastAsia"/>
        </w:rPr>
        <w:t xml:space="preserve">　</w:t>
      </w:r>
      <w:r w:rsidR="009035A7">
        <w:rPr>
          <w:rFonts w:hint="eastAsia"/>
        </w:rPr>
        <w:t xml:space="preserve">　</w:t>
      </w:r>
      <w:r w:rsidR="00D3781F">
        <w:rPr>
          <w:rFonts w:hint="eastAsia"/>
        </w:rPr>
        <w:t>３</w:t>
      </w:r>
      <w:r w:rsidR="00F07616">
        <w:rPr>
          <w:rFonts w:hint="eastAsia"/>
        </w:rPr>
        <w:t>、</w:t>
      </w:r>
      <w:r w:rsidRPr="00E53B77">
        <w:rPr>
          <w:rFonts w:hint="eastAsia"/>
        </w:rPr>
        <w:t>飲料水（</w:t>
      </w:r>
      <w:r w:rsidR="00E70298" w:rsidRPr="00E70298">
        <w:rPr>
          <w:rFonts w:asciiTheme="minorEastAsia" w:hAnsiTheme="minorEastAsia" w:hint="eastAsia"/>
        </w:rPr>
        <w:t>２</w:t>
      </w:r>
      <w:r w:rsidR="00CA162B" w:rsidRPr="00E70298">
        <w:rPr>
          <w:rFonts w:asciiTheme="minorEastAsia" w:hAnsiTheme="minorEastAsia" w:hint="eastAsia"/>
        </w:rPr>
        <w:t>L</w:t>
      </w:r>
      <w:r w:rsidR="00CA162B">
        <w:rPr>
          <w:rFonts w:hint="eastAsia"/>
        </w:rPr>
        <w:t>の水もしくはお茶</w:t>
      </w:r>
      <w:r w:rsidR="00E70298">
        <w:rPr>
          <w:rFonts w:hint="eastAsia"/>
        </w:rPr>
        <w:t>、１０本</w:t>
      </w:r>
      <w:r w:rsidRPr="00E53B77">
        <w:rPr>
          <w:rFonts w:hint="eastAsia"/>
        </w:rPr>
        <w:t>）</w:t>
      </w:r>
    </w:p>
    <w:p w14:paraId="046BE493" w14:textId="16119607" w:rsidR="000C2261" w:rsidRDefault="00070B24">
      <w:r w:rsidRPr="00E53B77">
        <w:rPr>
          <w:rFonts w:hint="eastAsia"/>
        </w:rPr>
        <w:t xml:space="preserve">　</w:t>
      </w:r>
      <w:r w:rsidR="009035A7">
        <w:rPr>
          <w:rFonts w:hint="eastAsia"/>
        </w:rPr>
        <w:t xml:space="preserve">　</w:t>
      </w:r>
      <w:r w:rsidR="00D3781F">
        <w:rPr>
          <w:rFonts w:hint="eastAsia"/>
        </w:rPr>
        <w:t>４</w:t>
      </w:r>
      <w:r w:rsidR="00F07616">
        <w:rPr>
          <w:rFonts w:hint="eastAsia"/>
        </w:rPr>
        <w:t>、</w:t>
      </w:r>
      <w:r w:rsidR="000C2261">
        <w:rPr>
          <w:rFonts w:hint="eastAsia"/>
        </w:rPr>
        <w:t>軽医療用医薬品（包帯、ばんそうこう、消毒薬、ステロイド軟膏、湿布薬等）</w:t>
      </w:r>
    </w:p>
    <w:p w14:paraId="5A16238C" w14:textId="62A19005" w:rsidR="000C2261" w:rsidRDefault="00070B24" w:rsidP="00535C61">
      <w:r>
        <w:rPr>
          <w:rFonts w:hint="eastAsia"/>
        </w:rPr>
        <w:t xml:space="preserve">　</w:t>
      </w:r>
      <w:r w:rsidR="009035A7">
        <w:rPr>
          <w:rFonts w:hint="eastAsia"/>
        </w:rPr>
        <w:t xml:space="preserve">　</w:t>
      </w:r>
      <w:r w:rsidR="00D3781F">
        <w:rPr>
          <w:rFonts w:hint="eastAsia"/>
        </w:rPr>
        <w:t>５</w:t>
      </w:r>
      <w:r w:rsidR="00F07616">
        <w:rPr>
          <w:rFonts w:hint="eastAsia"/>
        </w:rPr>
        <w:t>、</w:t>
      </w:r>
      <w:r w:rsidR="000C2261">
        <w:rPr>
          <w:rFonts w:hint="eastAsia"/>
        </w:rPr>
        <w:t>生活雑貨（消耗品：ボディ用ウェットタオル、手指消毒剤、マスク、バケツ、ロープ、ガムテープ等）</w:t>
      </w:r>
    </w:p>
    <w:p w14:paraId="2E94C782" w14:textId="4B72107E" w:rsidR="00C96942" w:rsidRDefault="00F07616" w:rsidP="00445CAD">
      <w:r>
        <w:rPr>
          <w:rFonts w:hint="eastAsia"/>
        </w:rPr>
        <w:t>（３）</w:t>
      </w:r>
      <w:r w:rsidR="009035A7">
        <w:rPr>
          <w:rFonts w:hint="eastAsia"/>
        </w:rPr>
        <w:t>情報システム・通信手段</w:t>
      </w:r>
    </w:p>
    <w:p w14:paraId="1CB68F95" w14:textId="77777777" w:rsidR="00923684" w:rsidRDefault="00923684" w:rsidP="00923684">
      <w:r w:rsidRPr="00E53B77">
        <w:rPr>
          <w:rFonts w:hint="eastAsia"/>
        </w:rPr>
        <w:t xml:space="preserve">　　</w:t>
      </w:r>
      <w:r w:rsidR="00F07616">
        <w:rPr>
          <w:rFonts w:hint="eastAsia"/>
        </w:rPr>
        <w:t>１、</w:t>
      </w:r>
      <w:r w:rsidRPr="00E53B77">
        <w:rPr>
          <w:rFonts w:hint="eastAsia"/>
        </w:rPr>
        <w:t>個人の携帯電話</w:t>
      </w:r>
    </w:p>
    <w:p w14:paraId="3290C747" w14:textId="783521DC" w:rsidR="009035A7" w:rsidRPr="00E53B77" w:rsidRDefault="009035A7" w:rsidP="000C2261">
      <w:r>
        <w:rPr>
          <w:rFonts w:hint="eastAsia"/>
        </w:rPr>
        <w:t xml:space="preserve">　　</w:t>
      </w:r>
      <w:r w:rsidR="00F07616">
        <w:rPr>
          <w:rFonts w:hint="eastAsia"/>
        </w:rPr>
        <w:t>２、</w:t>
      </w:r>
      <w:r w:rsidR="00A948A2">
        <w:rPr>
          <w:rFonts w:hint="eastAsia"/>
        </w:rPr>
        <w:t>店舗内電話</w:t>
      </w:r>
      <w:r w:rsidR="008B23C8">
        <w:rPr>
          <w:rFonts w:hint="eastAsia"/>
        </w:rPr>
        <w:t>、ＦＡＸ、パソコン</w:t>
      </w:r>
    </w:p>
    <w:p w14:paraId="7739B752" w14:textId="77777777" w:rsidR="00E31E80" w:rsidRDefault="00F07616" w:rsidP="00F07616">
      <w:r>
        <w:rPr>
          <w:rFonts w:hint="eastAsia"/>
        </w:rPr>
        <w:t>（４）</w:t>
      </w:r>
      <w:r w:rsidR="00F17E5C">
        <w:t>拠点の確保</w:t>
      </w:r>
    </w:p>
    <w:p w14:paraId="7C3ABE65" w14:textId="77777777" w:rsidR="00F17E5C" w:rsidRDefault="00F17E5C" w:rsidP="00F17E5C">
      <w:pPr>
        <w:ind w:left="1050" w:hangingChars="500" w:hanging="1050"/>
      </w:pPr>
      <w:r>
        <w:t xml:space="preserve">　　</w:t>
      </w:r>
      <w:r w:rsidR="009035A7">
        <w:rPr>
          <w:rFonts w:hint="eastAsia"/>
        </w:rPr>
        <w:t xml:space="preserve">　　</w:t>
      </w:r>
      <w:r>
        <w:t>電力：北海道電力管内が停電した場合、</w:t>
      </w:r>
      <w:r w:rsidR="00923684" w:rsidRPr="00E53B77">
        <w:rPr>
          <w:rFonts w:hint="eastAsia"/>
        </w:rPr>
        <w:t>必要に応じて発電可能な施設に協力を求める</w:t>
      </w:r>
    </w:p>
    <w:p w14:paraId="74A72166" w14:textId="77777777" w:rsidR="00F17E5C" w:rsidRDefault="00F17E5C" w:rsidP="000C2261">
      <w:r>
        <w:t xml:space="preserve">　　</w:t>
      </w:r>
      <w:r w:rsidR="009035A7">
        <w:rPr>
          <w:rFonts w:hint="eastAsia"/>
        </w:rPr>
        <w:t xml:space="preserve">　　</w:t>
      </w:r>
      <w:r>
        <w:t>水道：電力が回復していない場合、使用は出来ない</w:t>
      </w:r>
    </w:p>
    <w:p w14:paraId="4AB937DF" w14:textId="77777777" w:rsidR="004D45E2" w:rsidRDefault="004D45E2" w:rsidP="00914E1E"/>
    <w:p w14:paraId="3EA13C8E" w14:textId="77777777" w:rsidR="00DC17F5" w:rsidRDefault="00DC17F5" w:rsidP="00914E1E"/>
    <w:p w14:paraId="72EEA75E" w14:textId="77777777" w:rsidR="00796C9B" w:rsidRDefault="00796C9B" w:rsidP="00914E1E"/>
    <w:p w14:paraId="7D69337A" w14:textId="77777777" w:rsidR="00796C9B" w:rsidRDefault="00796C9B" w:rsidP="00914E1E"/>
    <w:p w14:paraId="46D057A2" w14:textId="77777777" w:rsidR="00796C9B" w:rsidRDefault="00796C9B" w:rsidP="00914E1E"/>
    <w:p w14:paraId="4F63CDC1" w14:textId="77777777" w:rsidR="00796C9B" w:rsidRDefault="00796C9B" w:rsidP="00914E1E"/>
    <w:p w14:paraId="238D4599" w14:textId="77777777" w:rsidR="00796C9B" w:rsidRDefault="00796C9B" w:rsidP="00914E1E"/>
    <w:p w14:paraId="78F4C9DF" w14:textId="77777777" w:rsidR="00796C9B" w:rsidRDefault="00796C9B" w:rsidP="00914E1E"/>
    <w:p w14:paraId="4A9CE58F" w14:textId="77777777" w:rsidR="00914E1E" w:rsidRDefault="00FA2F0D" w:rsidP="00914E1E">
      <w:pPr>
        <w:rPr>
          <w:rFonts w:asciiTheme="majorEastAsia" w:eastAsiaTheme="majorEastAsia" w:hAnsiTheme="majorEastAsia"/>
          <w:b/>
          <w:sz w:val="28"/>
        </w:rPr>
      </w:pPr>
      <w:r>
        <w:rPr>
          <w:rFonts w:asciiTheme="majorEastAsia" w:eastAsiaTheme="majorEastAsia" w:hAnsiTheme="majorEastAsia" w:hint="eastAsia"/>
          <w:b/>
          <w:sz w:val="28"/>
        </w:rPr>
        <w:lastRenderedPageBreak/>
        <w:t>７</w:t>
      </w:r>
      <w:r w:rsidR="00F17E5C">
        <w:rPr>
          <w:rFonts w:asciiTheme="majorEastAsia" w:eastAsiaTheme="majorEastAsia" w:hAnsiTheme="majorEastAsia" w:hint="eastAsia"/>
          <w:b/>
          <w:sz w:val="28"/>
        </w:rPr>
        <w:t>．</w:t>
      </w:r>
      <w:r w:rsidR="00F90C37" w:rsidRPr="004D45E2">
        <w:rPr>
          <w:rFonts w:asciiTheme="majorEastAsia" w:eastAsiaTheme="majorEastAsia" w:hAnsiTheme="majorEastAsia" w:hint="eastAsia"/>
          <w:b/>
          <w:sz w:val="28"/>
        </w:rPr>
        <w:t>対策の検討</w:t>
      </w:r>
    </w:p>
    <w:p w14:paraId="001F6DDA" w14:textId="77777777" w:rsidR="004D45E2" w:rsidRPr="00A543D5" w:rsidRDefault="004D45E2" w:rsidP="00914E1E">
      <w:pPr>
        <w:rPr>
          <w:rFonts w:asciiTheme="majorEastAsia" w:eastAsiaTheme="majorEastAsia" w:hAnsiTheme="majorEastAsia"/>
          <w:b/>
          <w:sz w:val="22"/>
        </w:rPr>
      </w:pPr>
    </w:p>
    <w:p w14:paraId="50C601EF" w14:textId="77777777" w:rsidR="00F90C37" w:rsidRDefault="00F90C37" w:rsidP="00914E1E">
      <w:r>
        <w:rPr>
          <w:rFonts w:hint="eastAsia"/>
        </w:rPr>
        <w:t xml:space="preserve">　</w:t>
      </w:r>
      <w:r w:rsidR="00F17E5C">
        <w:rPr>
          <w:rFonts w:hint="eastAsia"/>
        </w:rPr>
        <w:t>５．で</w:t>
      </w:r>
      <w:r>
        <w:rPr>
          <w:rFonts w:hint="eastAsia"/>
        </w:rPr>
        <w:t>設定した業務継続目標を実現するために必要となる事前対策を検討する。</w:t>
      </w:r>
    </w:p>
    <w:p w14:paraId="57452170" w14:textId="77777777" w:rsidR="00B96A35" w:rsidRDefault="00B96A35" w:rsidP="00914E1E"/>
    <w:p w14:paraId="1220B855" w14:textId="77777777" w:rsidR="00B60CE9" w:rsidRPr="009E0343" w:rsidRDefault="00B60CE9" w:rsidP="00B60CE9">
      <w:pPr>
        <w:pStyle w:val="a6"/>
        <w:rPr>
          <w:rFonts w:asciiTheme="minorEastAsia" w:eastAsiaTheme="minorEastAsia" w:hAnsiTheme="minorEastAsia"/>
          <w:szCs w:val="21"/>
        </w:rPr>
      </w:pPr>
      <w:r w:rsidRPr="009E0343">
        <w:rPr>
          <w:rFonts w:asciiTheme="minorEastAsia" w:eastAsiaTheme="minorEastAsia" w:hAnsiTheme="minorEastAsia"/>
          <w:szCs w:val="21"/>
        </w:rPr>
        <w:t>表</w:t>
      </w:r>
      <w:r w:rsidR="009E58D3">
        <w:rPr>
          <w:rFonts w:asciiTheme="minorEastAsia" w:eastAsiaTheme="minorEastAsia" w:hAnsiTheme="minorEastAsia" w:hint="eastAsia"/>
          <w:szCs w:val="21"/>
        </w:rPr>
        <w:t>５</w:t>
      </w:r>
      <w:r w:rsidR="000E5FF3">
        <w:rPr>
          <w:rFonts w:asciiTheme="minorEastAsia" w:eastAsiaTheme="minorEastAsia" w:hAnsiTheme="minorEastAsia" w:hint="eastAsia"/>
          <w:szCs w:val="21"/>
        </w:rPr>
        <w:t xml:space="preserve">　業務継続目標実現のための事前対策／代替手段</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3260"/>
        <w:gridCol w:w="4867"/>
      </w:tblGrid>
      <w:tr w:rsidR="00B60CE9" w:rsidRPr="009E0343" w14:paraId="7B7C540C" w14:textId="77777777" w:rsidTr="00AB1A99">
        <w:trPr>
          <w:trHeight w:val="591"/>
          <w:jc w:val="center"/>
        </w:trPr>
        <w:tc>
          <w:tcPr>
            <w:tcW w:w="1916" w:type="dxa"/>
            <w:tcBorders>
              <w:bottom w:val="double" w:sz="4" w:space="0" w:color="auto"/>
            </w:tcBorders>
            <w:shd w:val="clear" w:color="auto" w:fill="D9D9D9"/>
            <w:vAlign w:val="center"/>
          </w:tcPr>
          <w:p w14:paraId="0C4C44E9" w14:textId="77777777" w:rsidR="00B60CE9" w:rsidRPr="00306499" w:rsidRDefault="00B60CE9" w:rsidP="00B60CE9">
            <w:pPr>
              <w:spacing w:line="200" w:lineRule="exact"/>
              <w:jc w:val="center"/>
              <w:rPr>
                <w:rFonts w:asciiTheme="minorEastAsia" w:hAnsiTheme="minorEastAsia"/>
                <w:sz w:val="20"/>
                <w:szCs w:val="21"/>
              </w:rPr>
            </w:pPr>
            <w:r w:rsidRPr="00306499">
              <w:rPr>
                <w:rFonts w:asciiTheme="minorEastAsia" w:hAnsiTheme="minorEastAsia" w:hint="eastAsia"/>
                <w:sz w:val="20"/>
                <w:szCs w:val="21"/>
              </w:rPr>
              <w:t>業務資源</w:t>
            </w:r>
          </w:p>
        </w:tc>
        <w:tc>
          <w:tcPr>
            <w:tcW w:w="3260" w:type="dxa"/>
            <w:tcBorders>
              <w:bottom w:val="double" w:sz="4" w:space="0" w:color="auto"/>
            </w:tcBorders>
            <w:shd w:val="clear" w:color="auto" w:fill="D9D9D9"/>
            <w:vAlign w:val="center"/>
          </w:tcPr>
          <w:p w14:paraId="64FC62AD" w14:textId="77777777" w:rsidR="00B60CE9" w:rsidRPr="00306499" w:rsidRDefault="000E5FF3" w:rsidP="00B60CE9">
            <w:pPr>
              <w:spacing w:line="200" w:lineRule="exact"/>
              <w:jc w:val="center"/>
              <w:rPr>
                <w:rFonts w:asciiTheme="minorEastAsia" w:hAnsiTheme="minorEastAsia"/>
                <w:sz w:val="20"/>
                <w:szCs w:val="21"/>
              </w:rPr>
            </w:pPr>
            <w:r>
              <w:rPr>
                <w:rFonts w:asciiTheme="minorEastAsia" w:hAnsiTheme="minorEastAsia" w:hint="eastAsia"/>
                <w:sz w:val="20"/>
                <w:szCs w:val="21"/>
              </w:rPr>
              <w:t>起こりえる状況</w:t>
            </w:r>
          </w:p>
        </w:tc>
        <w:tc>
          <w:tcPr>
            <w:tcW w:w="4867" w:type="dxa"/>
            <w:tcBorders>
              <w:bottom w:val="double" w:sz="4" w:space="0" w:color="auto"/>
            </w:tcBorders>
            <w:shd w:val="clear" w:color="auto" w:fill="D9D9D9"/>
            <w:vAlign w:val="center"/>
          </w:tcPr>
          <w:p w14:paraId="4162845A" w14:textId="77777777" w:rsidR="00B60CE9" w:rsidRPr="009E0343" w:rsidRDefault="000E5FF3" w:rsidP="00306499">
            <w:pPr>
              <w:spacing w:line="200" w:lineRule="exact"/>
              <w:jc w:val="center"/>
              <w:rPr>
                <w:rFonts w:asciiTheme="minorEastAsia" w:hAnsiTheme="minorEastAsia"/>
                <w:szCs w:val="21"/>
              </w:rPr>
            </w:pPr>
            <w:r>
              <w:rPr>
                <w:rFonts w:asciiTheme="minorEastAsia" w:hAnsiTheme="minorEastAsia" w:hint="eastAsia"/>
                <w:sz w:val="20"/>
                <w:szCs w:val="21"/>
              </w:rPr>
              <w:t>事前対策／代替手段</w:t>
            </w:r>
          </w:p>
        </w:tc>
      </w:tr>
      <w:tr w:rsidR="00B60CE9" w:rsidRPr="009E0343" w14:paraId="504B3FF8" w14:textId="77777777" w:rsidTr="009E58D3">
        <w:trPr>
          <w:trHeight w:val="1268"/>
          <w:jc w:val="center"/>
        </w:trPr>
        <w:tc>
          <w:tcPr>
            <w:tcW w:w="1916" w:type="dxa"/>
            <w:tcBorders>
              <w:top w:val="double" w:sz="4" w:space="0" w:color="auto"/>
            </w:tcBorders>
            <w:shd w:val="pct15" w:color="auto" w:fill="auto"/>
            <w:vAlign w:val="center"/>
          </w:tcPr>
          <w:p w14:paraId="6BB14B04" w14:textId="77777777" w:rsidR="00B60CE9" w:rsidRPr="005C78FC" w:rsidRDefault="001D7318" w:rsidP="006B334D">
            <w:pPr>
              <w:spacing w:line="200" w:lineRule="exact"/>
              <w:jc w:val="center"/>
              <w:rPr>
                <w:rFonts w:asciiTheme="minorEastAsia" w:hAnsiTheme="minorEastAsia"/>
                <w:sz w:val="20"/>
                <w:szCs w:val="21"/>
              </w:rPr>
            </w:pPr>
            <w:r>
              <w:rPr>
                <w:rFonts w:asciiTheme="minorEastAsia" w:hAnsiTheme="minorEastAsia" w:hint="eastAsia"/>
                <w:sz w:val="20"/>
                <w:szCs w:val="21"/>
              </w:rPr>
              <w:t>人　員</w:t>
            </w:r>
          </w:p>
        </w:tc>
        <w:tc>
          <w:tcPr>
            <w:tcW w:w="3260" w:type="dxa"/>
            <w:tcBorders>
              <w:top w:val="double" w:sz="4" w:space="0" w:color="auto"/>
            </w:tcBorders>
            <w:shd w:val="clear" w:color="auto" w:fill="auto"/>
            <w:vAlign w:val="center"/>
          </w:tcPr>
          <w:p w14:paraId="0B97BFA2" w14:textId="77777777" w:rsidR="00B60CE9" w:rsidRPr="005C78FC" w:rsidRDefault="00137BDC" w:rsidP="00137BDC">
            <w:pPr>
              <w:spacing w:line="200" w:lineRule="exact"/>
              <w:rPr>
                <w:rFonts w:asciiTheme="minorEastAsia" w:hAnsiTheme="minorEastAsia"/>
                <w:sz w:val="20"/>
                <w:szCs w:val="20"/>
              </w:rPr>
            </w:pPr>
            <w:r>
              <w:rPr>
                <w:rFonts w:asciiTheme="minorEastAsia" w:hAnsiTheme="minorEastAsia" w:hint="eastAsia"/>
                <w:sz w:val="20"/>
                <w:szCs w:val="20"/>
              </w:rPr>
              <w:t>受援体制の整備</w:t>
            </w:r>
            <w:r w:rsidR="00B60CE9" w:rsidRPr="005C78FC">
              <w:rPr>
                <w:rFonts w:asciiTheme="minorEastAsia" w:hAnsiTheme="minorEastAsia" w:hint="eastAsia"/>
                <w:sz w:val="20"/>
                <w:szCs w:val="20"/>
              </w:rPr>
              <w:t>等</w:t>
            </w:r>
          </w:p>
        </w:tc>
        <w:tc>
          <w:tcPr>
            <w:tcW w:w="4867" w:type="dxa"/>
            <w:tcBorders>
              <w:top w:val="double" w:sz="4" w:space="0" w:color="auto"/>
            </w:tcBorders>
            <w:shd w:val="clear" w:color="auto" w:fill="auto"/>
            <w:vAlign w:val="center"/>
          </w:tcPr>
          <w:p w14:paraId="579F61F9" w14:textId="77777777" w:rsidR="00B60CE9" w:rsidRPr="005C78FC" w:rsidRDefault="00B60CE9" w:rsidP="00B60CE9">
            <w:pPr>
              <w:spacing w:line="200" w:lineRule="exact"/>
              <w:ind w:left="200" w:hangingChars="100" w:hanging="200"/>
              <w:rPr>
                <w:rFonts w:asciiTheme="minorEastAsia" w:hAnsiTheme="minorEastAsia"/>
                <w:sz w:val="20"/>
                <w:szCs w:val="20"/>
              </w:rPr>
            </w:pPr>
            <w:r w:rsidRPr="005C78FC">
              <w:rPr>
                <w:rFonts w:asciiTheme="minorEastAsia" w:hAnsiTheme="minorEastAsia" w:hint="eastAsia"/>
                <w:sz w:val="20"/>
                <w:szCs w:val="20"/>
              </w:rPr>
              <w:t>・</w:t>
            </w:r>
            <w:r w:rsidR="000E5FF3">
              <w:rPr>
                <w:rFonts w:asciiTheme="minorEastAsia" w:hAnsiTheme="minorEastAsia" w:hint="eastAsia"/>
                <w:sz w:val="20"/>
                <w:szCs w:val="20"/>
              </w:rPr>
              <w:t>災害発生時の参集役職員の決定</w:t>
            </w:r>
          </w:p>
          <w:p w14:paraId="187E692C" w14:textId="77777777" w:rsidR="00B96A35" w:rsidRDefault="00B60CE9" w:rsidP="00B60CE9">
            <w:pPr>
              <w:spacing w:line="200" w:lineRule="exact"/>
              <w:ind w:left="200" w:hangingChars="100" w:hanging="200"/>
              <w:rPr>
                <w:rFonts w:asciiTheme="minorEastAsia" w:hAnsiTheme="minorEastAsia"/>
                <w:sz w:val="20"/>
                <w:szCs w:val="20"/>
              </w:rPr>
            </w:pPr>
            <w:r w:rsidRPr="005C78FC">
              <w:rPr>
                <w:rFonts w:asciiTheme="minorEastAsia" w:hAnsiTheme="minorEastAsia" w:hint="eastAsia"/>
                <w:sz w:val="20"/>
                <w:szCs w:val="20"/>
              </w:rPr>
              <w:t>・複数業務への習熟</w:t>
            </w:r>
            <w:r w:rsidR="00AB1A99">
              <w:rPr>
                <w:rFonts w:asciiTheme="minorEastAsia" w:hAnsiTheme="minorEastAsia" w:hint="eastAsia"/>
                <w:sz w:val="20"/>
                <w:szCs w:val="20"/>
              </w:rPr>
              <w:t>と、災害時の業務内容確認</w:t>
            </w:r>
          </w:p>
          <w:p w14:paraId="17707528" w14:textId="3F4421C5" w:rsidR="00D75CB9" w:rsidRPr="005C78FC" w:rsidRDefault="00B96A35" w:rsidP="00E53B77">
            <w:pPr>
              <w:spacing w:line="200" w:lineRule="exact"/>
              <w:ind w:left="200" w:hangingChars="100" w:hanging="200"/>
              <w:rPr>
                <w:rFonts w:asciiTheme="minorEastAsia" w:hAnsiTheme="minorEastAsia"/>
                <w:sz w:val="20"/>
                <w:szCs w:val="20"/>
              </w:rPr>
            </w:pPr>
            <w:r>
              <w:rPr>
                <w:rFonts w:asciiTheme="minorEastAsia" w:hAnsiTheme="minorEastAsia" w:hint="eastAsia"/>
                <w:sz w:val="20"/>
                <w:szCs w:val="20"/>
              </w:rPr>
              <w:t>・役職員に対するＢＣＰに関する研修会開催</w:t>
            </w:r>
          </w:p>
        </w:tc>
      </w:tr>
      <w:tr w:rsidR="00B60CE9" w:rsidRPr="009E0343" w14:paraId="6373B073" w14:textId="77777777" w:rsidTr="009E58D3">
        <w:trPr>
          <w:trHeight w:val="699"/>
          <w:jc w:val="center"/>
        </w:trPr>
        <w:tc>
          <w:tcPr>
            <w:tcW w:w="1916" w:type="dxa"/>
            <w:shd w:val="pct15" w:color="auto" w:fill="auto"/>
            <w:vAlign w:val="center"/>
          </w:tcPr>
          <w:p w14:paraId="71E1EF06" w14:textId="77777777" w:rsidR="00B60CE9" w:rsidRPr="005C78FC" w:rsidRDefault="00B60CE9" w:rsidP="006B334D">
            <w:pPr>
              <w:spacing w:line="200" w:lineRule="exact"/>
              <w:jc w:val="center"/>
              <w:rPr>
                <w:rFonts w:asciiTheme="minorEastAsia" w:hAnsiTheme="minorEastAsia"/>
                <w:sz w:val="20"/>
                <w:szCs w:val="21"/>
              </w:rPr>
            </w:pPr>
            <w:r w:rsidRPr="005C78FC">
              <w:rPr>
                <w:rFonts w:asciiTheme="minorEastAsia" w:hAnsiTheme="minorEastAsia" w:hint="eastAsia"/>
                <w:sz w:val="20"/>
                <w:szCs w:val="21"/>
              </w:rPr>
              <w:t>消</w:t>
            </w:r>
            <w:r w:rsidR="001D7318">
              <w:rPr>
                <w:rFonts w:asciiTheme="minorEastAsia" w:hAnsiTheme="minorEastAsia" w:hint="eastAsia"/>
                <w:sz w:val="20"/>
                <w:szCs w:val="21"/>
              </w:rPr>
              <w:t xml:space="preserve"> </w:t>
            </w:r>
            <w:r w:rsidRPr="005C78FC">
              <w:rPr>
                <w:rFonts w:asciiTheme="minorEastAsia" w:hAnsiTheme="minorEastAsia" w:hint="eastAsia"/>
                <w:sz w:val="20"/>
                <w:szCs w:val="21"/>
              </w:rPr>
              <w:t>耗</w:t>
            </w:r>
            <w:r w:rsidR="001D7318">
              <w:rPr>
                <w:rFonts w:asciiTheme="minorEastAsia" w:hAnsiTheme="minorEastAsia" w:hint="eastAsia"/>
                <w:sz w:val="20"/>
                <w:szCs w:val="21"/>
              </w:rPr>
              <w:t xml:space="preserve"> </w:t>
            </w:r>
            <w:r w:rsidRPr="005C78FC">
              <w:rPr>
                <w:rFonts w:asciiTheme="minorEastAsia" w:hAnsiTheme="minorEastAsia" w:hint="eastAsia"/>
                <w:sz w:val="20"/>
                <w:szCs w:val="21"/>
              </w:rPr>
              <w:t>品</w:t>
            </w:r>
          </w:p>
        </w:tc>
        <w:tc>
          <w:tcPr>
            <w:tcW w:w="3260" w:type="dxa"/>
            <w:shd w:val="clear" w:color="auto" w:fill="auto"/>
            <w:vAlign w:val="center"/>
          </w:tcPr>
          <w:p w14:paraId="039BA288" w14:textId="77777777" w:rsidR="00B60CE9" w:rsidRPr="005C78FC" w:rsidRDefault="00B60CE9" w:rsidP="00B60CE9">
            <w:pPr>
              <w:spacing w:line="200" w:lineRule="exact"/>
              <w:rPr>
                <w:rFonts w:asciiTheme="minorEastAsia" w:hAnsiTheme="minorEastAsia"/>
                <w:sz w:val="20"/>
                <w:szCs w:val="20"/>
              </w:rPr>
            </w:pPr>
            <w:r w:rsidRPr="005C78FC">
              <w:rPr>
                <w:rFonts w:asciiTheme="minorEastAsia" w:hAnsiTheme="minorEastAsia" w:hint="eastAsia"/>
                <w:sz w:val="20"/>
                <w:szCs w:val="20"/>
              </w:rPr>
              <w:t>消耗品不足（業者の被災や物流停滞による供給の遅れ等）</w:t>
            </w:r>
          </w:p>
        </w:tc>
        <w:tc>
          <w:tcPr>
            <w:tcW w:w="4867" w:type="dxa"/>
            <w:shd w:val="clear" w:color="auto" w:fill="auto"/>
            <w:vAlign w:val="center"/>
          </w:tcPr>
          <w:p w14:paraId="04B6FDDF" w14:textId="77777777" w:rsidR="00B60CE9" w:rsidRPr="005C78FC" w:rsidRDefault="006B334D" w:rsidP="00B60CE9">
            <w:pPr>
              <w:spacing w:line="200" w:lineRule="exact"/>
              <w:ind w:left="200" w:hangingChars="100" w:hanging="200"/>
              <w:rPr>
                <w:rFonts w:asciiTheme="minorEastAsia" w:hAnsiTheme="minorEastAsia"/>
                <w:sz w:val="20"/>
                <w:szCs w:val="20"/>
              </w:rPr>
            </w:pPr>
            <w:r>
              <w:rPr>
                <w:rFonts w:asciiTheme="minorEastAsia" w:hAnsiTheme="minorEastAsia" w:hint="eastAsia"/>
                <w:sz w:val="20"/>
                <w:szCs w:val="20"/>
              </w:rPr>
              <w:t>・平時からの在庫確認</w:t>
            </w:r>
          </w:p>
          <w:p w14:paraId="7B360BE8" w14:textId="77777777" w:rsidR="00B60CE9" w:rsidRPr="005C78FC" w:rsidRDefault="00B60CE9" w:rsidP="00B60CE9">
            <w:pPr>
              <w:spacing w:line="200" w:lineRule="exact"/>
              <w:ind w:left="200" w:hangingChars="100" w:hanging="200"/>
              <w:rPr>
                <w:rFonts w:asciiTheme="minorEastAsia" w:hAnsiTheme="minorEastAsia"/>
                <w:sz w:val="20"/>
                <w:szCs w:val="20"/>
              </w:rPr>
            </w:pPr>
            <w:r w:rsidRPr="005C78FC">
              <w:rPr>
                <w:rFonts w:asciiTheme="minorEastAsia" w:hAnsiTheme="minorEastAsia" w:hint="eastAsia"/>
                <w:sz w:val="20"/>
                <w:szCs w:val="20"/>
              </w:rPr>
              <w:t>・代用品の確保　等</w:t>
            </w:r>
          </w:p>
        </w:tc>
      </w:tr>
      <w:tr w:rsidR="00306499" w:rsidRPr="009E0343" w14:paraId="5749A843" w14:textId="77777777" w:rsidTr="006B334D">
        <w:trPr>
          <w:trHeight w:val="977"/>
          <w:jc w:val="center"/>
        </w:trPr>
        <w:tc>
          <w:tcPr>
            <w:tcW w:w="1916" w:type="dxa"/>
            <w:shd w:val="pct15" w:color="auto" w:fill="auto"/>
            <w:vAlign w:val="center"/>
          </w:tcPr>
          <w:p w14:paraId="68451EA4" w14:textId="77777777" w:rsidR="00306499" w:rsidRPr="005C78FC" w:rsidRDefault="00306499" w:rsidP="006B334D">
            <w:pPr>
              <w:spacing w:line="200" w:lineRule="exact"/>
              <w:jc w:val="center"/>
              <w:rPr>
                <w:rFonts w:asciiTheme="minorEastAsia" w:hAnsiTheme="minorEastAsia"/>
                <w:sz w:val="20"/>
                <w:szCs w:val="21"/>
              </w:rPr>
            </w:pPr>
            <w:r>
              <w:rPr>
                <w:rFonts w:asciiTheme="minorEastAsia" w:hAnsiTheme="minorEastAsia" w:hint="eastAsia"/>
                <w:sz w:val="20"/>
                <w:szCs w:val="21"/>
              </w:rPr>
              <w:t>食料品・生活資材</w:t>
            </w:r>
          </w:p>
        </w:tc>
        <w:tc>
          <w:tcPr>
            <w:tcW w:w="3260" w:type="dxa"/>
            <w:shd w:val="clear" w:color="auto" w:fill="auto"/>
            <w:vAlign w:val="center"/>
          </w:tcPr>
          <w:p w14:paraId="3EB564E0" w14:textId="77777777" w:rsidR="00306499" w:rsidRPr="005C78FC" w:rsidRDefault="00306499" w:rsidP="00B60CE9">
            <w:pPr>
              <w:spacing w:line="200" w:lineRule="exact"/>
              <w:rPr>
                <w:rFonts w:asciiTheme="minorEastAsia" w:hAnsiTheme="minorEastAsia"/>
                <w:sz w:val="20"/>
                <w:szCs w:val="20"/>
              </w:rPr>
            </w:pPr>
            <w:r>
              <w:rPr>
                <w:rFonts w:asciiTheme="minorEastAsia" w:hAnsiTheme="minorEastAsia" w:hint="eastAsia"/>
                <w:sz w:val="20"/>
                <w:szCs w:val="20"/>
              </w:rPr>
              <w:t>食料品・生活資材不足（業者の被災や物流停滞による供給の遅れ等）</w:t>
            </w:r>
          </w:p>
        </w:tc>
        <w:tc>
          <w:tcPr>
            <w:tcW w:w="4867" w:type="dxa"/>
            <w:shd w:val="clear" w:color="auto" w:fill="auto"/>
            <w:vAlign w:val="center"/>
          </w:tcPr>
          <w:p w14:paraId="4FEBC369" w14:textId="77777777" w:rsidR="00306499" w:rsidRDefault="00306499" w:rsidP="00B60CE9">
            <w:pPr>
              <w:spacing w:line="200" w:lineRule="exact"/>
              <w:ind w:left="200" w:hangingChars="100" w:hanging="200"/>
              <w:rPr>
                <w:rFonts w:asciiTheme="minorEastAsia" w:hAnsiTheme="minorEastAsia"/>
                <w:sz w:val="20"/>
                <w:szCs w:val="20"/>
              </w:rPr>
            </w:pPr>
            <w:r>
              <w:rPr>
                <w:rFonts w:asciiTheme="minorEastAsia" w:hAnsiTheme="minorEastAsia" w:hint="eastAsia"/>
                <w:sz w:val="20"/>
                <w:szCs w:val="20"/>
              </w:rPr>
              <w:t>・飲料水の備蓄</w:t>
            </w:r>
          </w:p>
          <w:p w14:paraId="7A317B07" w14:textId="12265DA0" w:rsidR="00306499" w:rsidRPr="005C78FC" w:rsidRDefault="00306499" w:rsidP="00B60CE9">
            <w:pPr>
              <w:spacing w:line="200" w:lineRule="exact"/>
              <w:ind w:left="200" w:hangingChars="100" w:hanging="200"/>
              <w:rPr>
                <w:rFonts w:asciiTheme="minorEastAsia" w:hAnsiTheme="minorEastAsia"/>
                <w:sz w:val="20"/>
                <w:szCs w:val="20"/>
              </w:rPr>
            </w:pPr>
            <w:r>
              <w:rPr>
                <w:rFonts w:asciiTheme="minorEastAsia" w:hAnsiTheme="minorEastAsia" w:hint="eastAsia"/>
                <w:sz w:val="20"/>
                <w:szCs w:val="20"/>
              </w:rPr>
              <w:t>・</w:t>
            </w:r>
            <w:r w:rsidR="00B96A35">
              <w:rPr>
                <w:rFonts w:asciiTheme="minorEastAsia" w:hAnsiTheme="minorEastAsia" w:hint="eastAsia"/>
                <w:sz w:val="20"/>
                <w:szCs w:val="20"/>
              </w:rPr>
              <w:t>必要とされる</w:t>
            </w:r>
            <w:r w:rsidR="009B1ADF">
              <w:rPr>
                <w:rFonts w:asciiTheme="minorEastAsia" w:hAnsiTheme="minorEastAsia" w:hint="eastAsia"/>
                <w:sz w:val="20"/>
                <w:szCs w:val="20"/>
              </w:rPr>
              <w:t>資材</w:t>
            </w:r>
            <w:r>
              <w:rPr>
                <w:rFonts w:asciiTheme="minorEastAsia" w:hAnsiTheme="minorEastAsia" w:hint="eastAsia"/>
                <w:sz w:val="20"/>
                <w:szCs w:val="20"/>
              </w:rPr>
              <w:t xml:space="preserve">の備蓄　</w:t>
            </w:r>
          </w:p>
        </w:tc>
      </w:tr>
      <w:tr w:rsidR="00B60CE9" w:rsidRPr="009E0343" w14:paraId="201FA8A6" w14:textId="77777777" w:rsidTr="009E58D3">
        <w:trPr>
          <w:trHeight w:val="847"/>
          <w:jc w:val="center"/>
        </w:trPr>
        <w:tc>
          <w:tcPr>
            <w:tcW w:w="1916" w:type="dxa"/>
            <w:shd w:val="pct15" w:color="auto" w:fill="auto"/>
            <w:vAlign w:val="center"/>
          </w:tcPr>
          <w:p w14:paraId="3FC901C2" w14:textId="77777777" w:rsidR="00B60CE9" w:rsidRPr="005C78FC" w:rsidRDefault="00B60CE9" w:rsidP="006B334D">
            <w:pPr>
              <w:spacing w:line="200" w:lineRule="exact"/>
              <w:jc w:val="center"/>
              <w:rPr>
                <w:rFonts w:asciiTheme="minorEastAsia" w:hAnsiTheme="minorEastAsia"/>
                <w:sz w:val="20"/>
                <w:szCs w:val="21"/>
              </w:rPr>
            </w:pPr>
            <w:r w:rsidRPr="005C78FC">
              <w:rPr>
                <w:rFonts w:asciiTheme="minorEastAsia" w:hAnsiTheme="minorEastAsia" w:hint="eastAsia"/>
                <w:sz w:val="20"/>
                <w:szCs w:val="21"/>
              </w:rPr>
              <w:t>情</w:t>
            </w:r>
            <w:r w:rsidR="001D7318">
              <w:rPr>
                <w:rFonts w:asciiTheme="minorEastAsia" w:hAnsiTheme="minorEastAsia" w:hint="eastAsia"/>
                <w:sz w:val="20"/>
                <w:szCs w:val="21"/>
              </w:rPr>
              <w:t xml:space="preserve">　</w:t>
            </w:r>
            <w:r w:rsidRPr="005C78FC">
              <w:rPr>
                <w:rFonts w:asciiTheme="minorEastAsia" w:hAnsiTheme="minorEastAsia" w:hint="eastAsia"/>
                <w:sz w:val="20"/>
                <w:szCs w:val="21"/>
              </w:rPr>
              <w:t>報</w:t>
            </w:r>
          </w:p>
        </w:tc>
        <w:tc>
          <w:tcPr>
            <w:tcW w:w="3260" w:type="dxa"/>
            <w:shd w:val="clear" w:color="auto" w:fill="auto"/>
            <w:vAlign w:val="center"/>
          </w:tcPr>
          <w:p w14:paraId="1D554D24" w14:textId="54D1D42C" w:rsidR="00B60CE9" w:rsidRPr="005C78FC" w:rsidRDefault="009B1ADF" w:rsidP="00306499">
            <w:pPr>
              <w:spacing w:line="200" w:lineRule="exact"/>
              <w:rPr>
                <w:rFonts w:asciiTheme="minorEastAsia" w:hAnsiTheme="minorEastAsia"/>
                <w:sz w:val="20"/>
                <w:szCs w:val="20"/>
              </w:rPr>
            </w:pPr>
            <w:r>
              <w:rPr>
                <w:rFonts w:asciiTheme="minorEastAsia" w:hAnsiTheme="minorEastAsia" w:hint="eastAsia"/>
                <w:sz w:val="20"/>
                <w:szCs w:val="20"/>
              </w:rPr>
              <w:t>薬剤師会</w:t>
            </w:r>
            <w:r w:rsidR="00306499">
              <w:rPr>
                <w:rFonts w:asciiTheme="minorEastAsia" w:hAnsiTheme="minorEastAsia" w:hint="eastAsia"/>
                <w:sz w:val="20"/>
                <w:szCs w:val="20"/>
              </w:rPr>
              <w:t>、</w:t>
            </w:r>
            <w:r w:rsidR="002031CD">
              <w:rPr>
                <w:rFonts w:asciiTheme="minorEastAsia" w:hAnsiTheme="minorEastAsia" w:hint="eastAsia"/>
                <w:sz w:val="20"/>
                <w:szCs w:val="20"/>
              </w:rPr>
              <w:t>近隣の</w:t>
            </w:r>
            <w:r>
              <w:rPr>
                <w:rFonts w:asciiTheme="minorEastAsia" w:hAnsiTheme="minorEastAsia" w:hint="eastAsia"/>
                <w:sz w:val="20"/>
                <w:szCs w:val="20"/>
              </w:rPr>
              <w:t>医療</w:t>
            </w:r>
            <w:r w:rsidR="00306499">
              <w:rPr>
                <w:rFonts w:asciiTheme="minorEastAsia" w:hAnsiTheme="minorEastAsia" w:hint="eastAsia"/>
                <w:sz w:val="20"/>
                <w:szCs w:val="20"/>
              </w:rPr>
              <w:t>機関</w:t>
            </w:r>
            <w:r w:rsidR="00B60CE9" w:rsidRPr="005C78FC">
              <w:rPr>
                <w:rFonts w:asciiTheme="minorEastAsia" w:hAnsiTheme="minorEastAsia" w:hint="eastAsia"/>
                <w:sz w:val="20"/>
                <w:szCs w:val="20"/>
              </w:rPr>
              <w:t>との連絡不通</w:t>
            </w:r>
          </w:p>
        </w:tc>
        <w:tc>
          <w:tcPr>
            <w:tcW w:w="4867" w:type="dxa"/>
            <w:shd w:val="clear" w:color="auto" w:fill="auto"/>
            <w:vAlign w:val="center"/>
          </w:tcPr>
          <w:p w14:paraId="15546FF2" w14:textId="77777777" w:rsidR="00B60CE9" w:rsidRDefault="00B60CE9" w:rsidP="00306499">
            <w:pPr>
              <w:spacing w:line="200" w:lineRule="exact"/>
              <w:ind w:left="200" w:hangingChars="100" w:hanging="200"/>
              <w:rPr>
                <w:rFonts w:asciiTheme="minorEastAsia" w:hAnsiTheme="minorEastAsia"/>
                <w:sz w:val="20"/>
                <w:szCs w:val="20"/>
              </w:rPr>
            </w:pPr>
            <w:r w:rsidRPr="005C78FC">
              <w:rPr>
                <w:rFonts w:asciiTheme="minorEastAsia" w:hAnsiTheme="minorEastAsia" w:hint="eastAsia"/>
                <w:sz w:val="20"/>
                <w:szCs w:val="20"/>
              </w:rPr>
              <w:t>・</w:t>
            </w:r>
            <w:r w:rsidR="003B5E89">
              <w:rPr>
                <w:rFonts w:asciiTheme="minorEastAsia" w:hAnsiTheme="minorEastAsia" w:hint="eastAsia"/>
                <w:sz w:val="20"/>
                <w:szCs w:val="20"/>
              </w:rPr>
              <w:t>支部長の携帯電話番号の把握</w:t>
            </w:r>
          </w:p>
          <w:p w14:paraId="6C15EC85" w14:textId="1D7E5214" w:rsidR="003B5E89" w:rsidRPr="005C78FC" w:rsidRDefault="003B5E89" w:rsidP="00306499">
            <w:pPr>
              <w:spacing w:line="200" w:lineRule="exact"/>
              <w:ind w:left="200" w:hangingChars="100" w:hanging="200"/>
              <w:rPr>
                <w:rFonts w:asciiTheme="minorEastAsia" w:hAnsiTheme="minorEastAsia"/>
                <w:sz w:val="20"/>
                <w:szCs w:val="20"/>
              </w:rPr>
            </w:pPr>
            <w:r>
              <w:rPr>
                <w:rFonts w:asciiTheme="minorEastAsia" w:hAnsiTheme="minorEastAsia" w:hint="eastAsia"/>
                <w:sz w:val="20"/>
                <w:szCs w:val="20"/>
              </w:rPr>
              <w:t>・</w:t>
            </w:r>
            <w:r w:rsidR="002031CD">
              <w:rPr>
                <w:rFonts w:asciiTheme="minorEastAsia" w:hAnsiTheme="minorEastAsia" w:hint="eastAsia"/>
                <w:sz w:val="20"/>
                <w:szCs w:val="20"/>
              </w:rPr>
              <w:t>近隣の医療機関の代表者の携帯電話番号の把握</w:t>
            </w:r>
          </w:p>
        </w:tc>
      </w:tr>
      <w:tr w:rsidR="00B60CE9" w:rsidRPr="009E0343" w14:paraId="5F2157DC" w14:textId="77777777" w:rsidTr="009E58D3">
        <w:trPr>
          <w:trHeight w:val="694"/>
          <w:jc w:val="center"/>
        </w:trPr>
        <w:tc>
          <w:tcPr>
            <w:tcW w:w="1916" w:type="dxa"/>
            <w:shd w:val="pct15" w:color="auto" w:fill="auto"/>
            <w:vAlign w:val="center"/>
          </w:tcPr>
          <w:p w14:paraId="7995A55E" w14:textId="77777777" w:rsidR="00B60CE9" w:rsidRPr="005C78FC" w:rsidRDefault="00B60CE9" w:rsidP="006B334D">
            <w:pPr>
              <w:spacing w:line="200" w:lineRule="exact"/>
              <w:jc w:val="center"/>
              <w:rPr>
                <w:rFonts w:asciiTheme="minorEastAsia" w:hAnsiTheme="minorEastAsia"/>
                <w:sz w:val="20"/>
                <w:szCs w:val="21"/>
              </w:rPr>
            </w:pPr>
            <w:r w:rsidRPr="005C78FC">
              <w:rPr>
                <w:rFonts w:asciiTheme="minorEastAsia" w:hAnsiTheme="minorEastAsia" w:hint="eastAsia"/>
                <w:sz w:val="20"/>
                <w:szCs w:val="21"/>
              </w:rPr>
              <w:t>業務環境</w:t>
            </w:r>
          </w:p>
        </w:tc>
        <w:tc>
          <w:tcPr>
            <w:tcW w:w="3260" w:type="dxa"/>
            <w:shd w:val="clear" w:color="auto" w:fill="auto"/>
            <w:vAlign w:val="center"/>
          </w:tcPr>
          <w:p w14:paraId="7CF608C5" w14:textId="2AD0A89B" w:rsidR="00B60CE9" w:rsidRPr="005C78FC" w:rsidRDefault="002031CD" w:rsidP="00B96A35">
            <w:pPr>
              <w:spacing w:line="200" w:lineRule="exact"/>
              <w:rPr>
                <w:rFonts w:asciiTheme="minorEastAsia" w:hAnsiTheme="minorEastAsia"/>
                <w:sz w:val="20"/>
                <w:szCs w:val="20"/>
              </w:rPr>
            </w:pPr>
            <w:r>
              <w:rPr>
                <w:rFonts w:asciiTheme="minorEastAsia" w:hAnsiTheme="minorEastAsia" w:hint="eastAsia"/>
                <w:sz w:val="20"/>
                <w:szCs w:val="20"/>
              </w:rPr>
              <w:t>薬局</w:t>
            </w:r>
            <w:r w:rsidR="00B60CE9" w:rsidRPr="005C78FC">
              <w:rPr>
                <w:rFonts w:asciiTheme="minorEastAsia" w:hAnsiTheme="minorEastAsia" w:hint="eastAsia"/>
                <w:sz w:val="20"/>
                <w:szCs w:val="20"/>
              </w:rPr>
              <w:t>の被災　等</w:t>
            </w:r>
          </w:p>
        </w:tc>
        <w:tc>
          <w:tcPr>
            <w:tcW w:w="4867" w:type="dxa"/>
            <w:shd w:val="clear" w:color="auto" w:fill="auto"/>
            <w:vAlign w:val="center"/>
          </w:tcPr>
          <w:p w14:paraId="03D36048" w14:textId="26FCBC17" w:rsidR="00B60CE9" w:rsidRPr="005C78FC" w:rsidRDefault="00B60CE9" w:rsidP="00B96A35">
            <w:pPr>
              <w:spacing w:line="200" w:lineRule="exact"/>
              <w:ind w:left="200" w:hangingChars="100" w:hanging="200"/>
              <w:rPr>
                <w:rFonts w:asciiTheme="minorEastAsia" w:hAnsiTheme="minorEastAsia"/>
                <w:sz w:val="20"/>
                <w:szCs w:val="20"/>
              </w:rPr>
            </w:pPr>
            <w:r w:rsidRPr="005C78FC">
              <w:rPr>
                <w:rFonts w:asciiTheme="minorEastAsia" w:hAnsiTheme="minorEastAsia" w:hint="eastAsia"/>
                <w:sz w:val="20"/>
                <w:szCs w:val="20"/>
              </w:rPr>
              <w:t>・</w:t>
            </w:r>
            <w:r w:rsidR="002031CD">
              <w:rPr>
                <w:rFonts w:asciiTheme="minorEastAsia" w:hAnsiTheme="minorEastAsia" w:hint="eastAsia"/>
                <w:sz w:val="20"/>
                <w:szCs w:val="20"/>
              </w:rPr>
              <w:t>系列店</w:t>
            </w:r>
            <w:r w:rsidR="004D70A0" w:rsidRPr="00E53B77">
              <w:rPr>
                <w:rFonts w:asciiTheme="minorEastAsia" w:hAnsiTheme="minorEastAsia" w:hint="eastAsia"/>
                <w:sz w:val="20"/>
                <w:szCs w:val="20"/>
              </w:rPr>
              <w:t>の薬局</w:t>
            </w:r>
            <w:r w:rsidRPr="005C78FC">
              <w:rPr>
                <w:rFonts w:asciiTheme="minorEastAsia" w:hAnsiTheme="minorEastAsia" w:hint="eastAsia"/>
                <w:sz w:val="20"/>
                <w:szCs w:val="20"/>
              </w:rPr>
              <w:t>での</w:t>
            </w:r>
            <w:r w:rsidR="00B96A35">
              <w:rPr>
                <w:rFonts w:asciiTheme="minorEastAsia" w:hAnsiTheme="minorEastAsia" w:hint="eastAsia"/>
                <w:sz w:val="20"/>
                <w:szCs w:val="20"/>
              </w:rPr>
              <w:t>業務</w:t>
            </w:r>
          </w:p>
        </w:tc>
      </w:tr>
      <w:tr w:rsidR="00B60CE9" w:rsidRPr="009E0343" w14:paraId="22DDB690" w14:textId="77777777" w:rsidTr="00AB1A99">
        <w:trPr>
          <w:trHeight w:val="1108"/>
          <w:jc w:val="center"/>
        </w:trPr>
        <w:tc>
          <w:tcPr>
            <w:tcW w:w="1916" w:type="dxa"/>
            <w:shd w:val="pct15" w:color="auto" w:fill="auto"/>
            <w:vAlign w:val="center"/>
          </w:tcPr>
          <w:p w14:paraId="1D348B7C" w14:textId="77777777" w:rsidR="00B60CE9" w:rsidRPr="005C78FC" w:rsidRDefault="00B60CE9" w:rsidP="00B60CE9">
            <w:pPr>
              <w:spacing w:line="200" w:lineRule="exact"/>
              <w:rPr>
                <w:rFonts w:asciiTheme="minorEastAsia" w:hAnsiTheme="minorEastAsia"/>
                <w:sz w:val="20"/>
                <w:szCs w:val="21"/>
              </w:rPr>
            </w:pPr>
            <w:r w:rsidRPr="005C78FC">
              <w:rPr>
                <w:rFonts w:asciiTheme="minorEastAsia" w:hAnsiTheme="minorEastAsia" w:hint="eastAsia"/>
                <w:sz w:val="20"/>
                <w:szCs w:val="21"/>
              </w:rPr>
              <w:t>ライフライン・</w:t>
            </w:r>
            <w:r w:rsidR="006B334D">
              <w:rPr>
                <w:rFonts w:asciiTheme="minorEastAsia" w:hAnsiTheme="minorEastAsia" w:hint="eastAsia"/>
                <w:sz w:val="20"/>
                <w:szCs w:val="21"/>
              </w:rPr>
              <w:t xml:space="preserve">　　</w:t>
            </w:r>
            <w:r w:rsidRPr="005C78FC">
              <w:rPr>
                <w:rFonts w:asciiTheme="minorEastAsia" w:hAnsiTheme="minorEastAsia" w:hint="eastAsia"/>
                <w:sz w:val="20"/>
                <w:szCs w:val="21"/>
              </w:rPr>
              <w:t>ユーティリティ</w:t>
            </w:r>
          </w:p>
        </w:tc>
        <w:tc>
          <w:tcPr>
            <w:tcW w:w="3260" w:type="dxa"/>
            <w:shd w:val="clear" w:color="auto" w:fill="auto"/>
            <w:vAlign w:val="center"/>
          </w:tcPr>
          <w:p w14:paraId="03D7D17E" w14:textId="0A047EE6" w:rsidR="00B60CE9" w:rsidRPr="005C78FC" w:rsidRDefault="00B96A35" w:rsidP="00B96A35">
            <w:pPr>
              <w:spacing w:line="200" w:lineRule="exact"/>
              <w:rPr>
                <w:rFonts w:asciiTheme="minorEastAsia" w:hAnsiTheme="minorEastAsia"/>
                <w:sz w:val="20"/>
                <w:szCs w:val="20"/>
              </w:rPr>
            </w:pPr>
            <w:r>
              <w:rPr>
                <w:rFonts w:asciiTheme="minorEastAsia" w:hAnsiTheme="minorEastAsia" w:hint="eastAsia"/>
                <w:sz w:val="20"/>
                <w:szCs w:val="20"/>
              </w:rPr>
              <w:t>停電、</w:t>
            </w:r>
            <w:r w:rsidR="00B60CE9" w:rsidRPr="005C78FC">
              <w:rPr>
                <w:rFonts w:asciiTheme="minorEastAsia" w:hAnsiTheme="minorEastAsia" w:hint="eastAsia"/>
                <w:sz w:val="20"/>
                <w:szCs w:val="20"/>
              </w:rPr>
              <w:t>電話</w:t>
            </w:r>
            <w:r w:rsidR="00D80206">
              <w:rPr>
                <w:rFonts w:asciiTheme="minorEastAsia" w:hAnsiTheme="minorEastAsia" w:hint="eastAsia"/>
                <w:sz w:val="20"/>
                <w:szCs w:val="20"/>
              </w:rPr>
              <w:t>、</w:t>
            </w:r>
            <w:r w:rsidR="00B60CE9" w:rsidRPr="005C78FC">
              <w:rPr>
                <w:rFonts w:asciiTheme="minorEastAsia" w:hAnsiTheme="minorEastAsia" w:hint="eastAsia"/>
                <w:sz w:val="20"/>
                <w:szCs w:val="20"/>
              </w:rPr>
              <w:t>インターネット通信途絶　等</w:t>
            </w:r>
          </w:p>
        </w:tc>
        <w:tc>
          <w:tcPr>
            <w:tcW w:w="4867" w:type="dxa"/>
            <w:shd w:val="clear" w:color="auto" w:fill="auto"/>
            <w:vAlign w:val="center"/>
          </w:tcPr>
          <w:p w14:paraId="6E1D268A" w14:textId="0F8F023A" w:rsidR="00B60CE9" w:rsidRPr="005C78FC" w:rsidRDefault="00B96A35" w:rsidP="00B60CE9">
            <w:pPr>
              <w:spacing w:line="200" w:lineRule="exact"/>
              <w:ind w:left="200" w:hangingChars="100" w:hanging="200"/>
              <w:rPr>
                <w:rFonts w:asciiTheme="minorEastAsia" w:hAnsiTheme="minorEastAsia"/>
                <w:sz w:val="20"/>
                <w:szCs w:val="20"/>
              </w:rPr>
            </w:pPr>
            <w:r>
              <w:rPr>
                <w:rFonts w:asciiTheme="minorEastAsia" w:hAnsiTheme="minorEastAsia" w:hint="eastAsia"/>
                <w:sz w:val="20"/>
                <w:szCs w:val="20"/>
              </w:rPr>
              <w:t>・</w:t>
            </w:r>
            <w:r w:rsidR="006F759C">
              <w:rPr>
                <w:rFonts w:asciiTheme="minorEastAsia" w:hAnsiTheme="minorEastAsia" w:hint="eastAsia"/>
                <w:sz w:val="20"/>
                <w:szCs w:val="20"/>
              </w:rPr>
              <w:t>飲料水</w:t>
            </w:r>
            <w:r>
              <w:rPr>
                <w:rFonts w:asciiTheme="minorEastAsia" w:hAnsiTheme="minorEastAsia" w:hint="eastAsia"/>
                <w:sz w:val="20"/>
                <w:szCs w:val="20"/>
              </w:rPr>
              <w:t>の備蓄</w:t>
            </w:r>
          </w:p>
          <w:p w14:paraId="4A15013F" w14:textId="1E59870B" w:rsidR="00B60CE9" w:rsidRPr="005C78FC" w:rsidRDefault="00B96A35" w:rsidP="00B96A35">
            <w:pPr>
              <w:spacing w:line="200" w:lineRule="exact"/>
              <w:ind w:left="200" w:hangingChars="100" w:hanging="200"/>
              <w:rPr>
                <w:rFonts w:asciiTheme="minorEastAsia" w:hAnsiTheme="minorEastAsia"/>
                <w:sz w:val="20"/>
                <w:szCs w:val="20"/>
              </w:rPr>
            </w:pPr>
            <w:r>
              <w:rPr>
                <w:rFonts w:asciiTheme="minorEastAsia" w:hAnsiTheme="minorEastAsia" w:hint="eastAsia"/>
                <w:sz w:val="20"/>
                <w:szCs w:val="20"/>
              </w:rPr>
              <w:t>・役職員</w:t>
            </w:r>
            <w:r w:rsidR="00B60CE9" w:rsidRPr="005C78FC">
              <w:rPr>
                <w:rFonts w:asciiTheme="minorEastAsia" w:hAnsiTheme="minorEastAsia" w:hint="eastAsia"/>
                <w:sz w:val="20"/>
                <w:szCs w:val="20"/>
              </w:rPr>
              <w:t>安否確認ルールの確認　等</w:t>
            </w:r>
          </w:p>
        </w:tc>
      </w:tr>
    </w:tbl>
    <w:p w14:paraId="2EB182A3" w14:textId="77777777" w:rsidR="00B473EC" w:rsidRDefault="00B473EC" w:rsidP="00D634D3"/>
    <w:p w14:paraId="6AED7643" w14:textId="77777777" w:rsidR="00914E1E" w:rsidRPr="004D45E2" w:rsidRDefault="00FA2F0D" w:rsidP="00D634D3">
      <w:pPr>
        <w:rPr>
          <w:rFonts w:asciiTheme="majorEastAsia" w:eastAsiaTheme="majorEastAsia" w:hAnsiTheme="majorEastAsia"/>
          <w:b/>
          <w:sz w:val="28"/>
        </w:rPr>
      </w:pPr>
      <w:r>
        <w:rPr>
          <w:rFonts w:asciiTheme="majorEastAsia" w:eastAsiaTheme="majorEastAsia" w:hAnsiTheme="majorEastAsia" w:hint="eastAsia"/>
          <w:b/>
          <w:sz w:val="28"/>
        </w:rPr>
        <w:t>８</w:t>
      </w:r>
      <w:r w:rsidR="00F17E5C">
        <w:rPr>
          <w:rFonts w:asciiTheme="majorEastAsia" w:eastAsiaTheme="majorEastAsia" w:hAnsiTheme="majorEastAsia" w:hint="eastAsia"/>
          <w:b/>
          <w:sz w:val="28"/>
        </w:rPr>
        <w:t>．</w:t>
      </w:r>
      <w:r w:rsidR="00B50901" w:rsidRPr="004D45E2">
        <w:rPr>
          <w:rFonts w:asciiTheme="majorEastAsia" w:eastAsiaTheme="majorEastAsia" w:hAnsiTheme="majorEastAsia" w:hint="eastAsia"/>
          <w:b/>
          <w:sz w:val="28"/>
        </w:rPr>
        <w:t>ＢＣＰ内容の策定及び改定、並びに周知及び訓練</w:t>
      </w:r>
      <w:r w:rsidR="004D45E2">
        <w:rPr>
          <w:rFonts w:asciiTheme="majorEastAsia" w:eastAsiaTheme="majorEastAsia" w:hAnsiTheme="majorEastAsia" w:hint="eastAsia"/>
          <w:b/>
          <w:sz w:val="28"/>
        </w:rPr>
        <w:t>等</w:t>
      </w:r>
    </w:p>
    <w:p w14:paraId="32DEDA62" w14:textId="77777777" w:rsidR="00B50901" w:rsidRPr="00E53B77" w:rsidRDefault="00B50901" w:rsidP="00D634D3"/>
    <w:p w14:paraId="2A6CA6C3" w14:textId="77777777" w:rsidR="00B50901" w:rsidRDefault="00B50901" w:rsidP="00273020">
      <w:pPr>
        <w:pStyle w:val="af4"/>
      </w:pPr>
      <w:r>
        <w:rPr>
          <w:rFonts w:hint="eastAsia"/>
        </w:rPr>
        <w:t>（１）ＢＣＰ策定、改定について</w:t>
      </w:r>
    </w:p>
    <w:p w14:paraId="2546536B" w14:textId="1C6ABBC2" w:rsidR="00B50901" w:rsidRDefault="00B50901" w:rsidP="00273020">
      <w:pPr>
        <w:pStyle w:val="af4"/>
      </w:pPr>
      <w:r>
        <w:rPr>
          <w:rFonts w:hint="eastAsia"/>
        </w:rPr>
        <w:t xml:space="preserve">　　　ＢＣＰ策定及び改定に関</w:t>
      </w:r>
      <w:r w:rsidR="002D7A1D">
        <w:rPr>
          <w:rFonts w:hint="eastAsia"/>
        </w:rPr>
        <w:t>しては薬局開設者</w:t>
      </w:r>
      <w:r>
        <w:rPr>
          <w:rFonts w:hint="eastAsia"/>
        </w:rPr>
        <w:t>が担当する</w:t>
      </w:r>
    </w:p>
    <w:p w14:paraId="15FAFBC7" w14:textId="275FDB63" w:rsidR="00B50901" w:rsidRDefault="00B50901" w:rsidP="00273020">
      <w:pPr>
        <w:pStyle w:val="af4"/>
      </w:pPr>
      <w:r>
        <w:rPr>
          <w:rFonts w:hint="eastAsia"/>
        </w:rPr>
        <w:t>（２）</w:t>
      </w:r>
      <w:r w:rsidR="002D7A1D">
        <w:rPr>
          <w:rFonts w:hint="eastAsia"/>
        </w:rPr>
        <w:t>学術</w:t>
      </w:r>
      <w:r>
        <w:rPr>
          <w:rFonts w:hint="eastAsia"/>
        </w:rPr>
        <w:t>部</w:t>
      </w:r>
      <w:r w:rsidR="002D7A1D">
        <w:rPr>
          <w:rFonts w:hint="eastAsia"/>
        </w:rPr>
        <w:t>、薬局部</w:t>
      </w:r>
      <w:r w:rsidR="002F264E">
        <w:rPr>
          <w:rFonts w:hint="eastAsia"/>
        </w:rPr>
        <w:t>、総務部</w:t>
      </w:r>
      <w:r>
        <w:rPr>
          <w:rFonts w:hint="eastAsia"/>
        </w:rPr>
        <w:t>の役割</w:t>
      </w:r>
    </w:p>
    <w:p w14:paraId="1BBB9B1D" w14:textId="24F5B01D" w:rsidR="00172FF0" w:rsidRDefault="00B50901" w:rsidP="00273020">
      <w:pPr>
        <w:pStyle w:val="af4"/>
      </w:pPr>
      <w:r>
        <w:rPr>
          <w:rFonts w:hint="eastAsia"/>
        </w:rPr>
        <w:t xml:space="preserve">　　　①業務継続のための基本方針の決定又は状況の変化に基づく改定</w:t>
      </w:r>
      <w:r w:rsidR="002D7A1D">
        <w:rPr>
          <w:rFonts w:hint="eastAsia"/>
        </w:rPr>
        <w:t>への</w:t>
      </w:r>
      <w:r w:rsidR="00A10FA2">
        <w:rPr>
          <w:rFonts w:hint="eastAsia"/>
        </w:rPr>
        <w:t>提案を行う</w:t>
      </w:r>
    </w:p>
    <w:p w14:paraId="073A5672" w14:textId="76D11DD9" w:rsidR="00B50901" w:rsidRDefault="00B50901" w:rsidP="00273020">
      <w:pPr>
        <w:pStyle w:val="af4"/>
      </w:pPr>
      <w:r>
        <w:rPr>
          <w:rFonts w:hint="eastAsia"/>
        </w:rPr>
        <w:t xml:space="preserve">　　　</w:t>
      </w:r>
      <w:r w:rsidR="00A10FA2">
        <w:rPr>
          <w:rFonts w:hint="eastAsia"/>
        </w:rPr>
        <w:t>②</w:t>
      </w:r>
      <w:r>
        <w:rPr>
          <w:rFonts w:hint="eastAsia"/>
        </w:rPr>
        <w:t>ＢＣＰの策定、改定については、</w:t>
      </w:r>
      <w:r w:rsidR="002F264E">
        <w:rPr>
          <w:rFonts w:hint="eastAsia"/>
        </w:rPr>
        <w:t>各部長、</w:t>
      </w:r>
      <w:r w:rsidR="00AA5496">
        <w:rPr>
          <w:rFonts w:hint="eastAsia"/>
        </w:rPr>
        <w:t>薬局長</w:t>
      </w:r>
      <w:r w:rsidR="00A10FA2">
        <w:rPr>
          <w:rFonts w:hint="eastAsia"/>
        </w:rPr>
        <w:t>および</w:t>
      </w:r>
      <w:r w:rsidR="00AA5496">
        <w:rPr>
          <w:rFonts w:hint="eastAsia"/>
        </w:rPr>
        <w:t>取締役</w:t>
      </w:r>
      <w:r w:rsidR="00A10FA2">
        <w:rPr>
          <w:rFonts w:hint="eastAsia"/>
        </w:rPr>
        <w:t>より</w:t>
      </w:r>
      <w:r>
        <w:rPr>
          <w:rFonts w:hint="eastAsia"/>
        </w:rPr>
        <w:t>承認を受ける</w:t>
      </w:r>
    </w:p>
    <w:p w14:paraId="6412FBA6" w14:textId="0BAEB5E2" w:rsidR="00B50901" w:rsidRPr="00B50901" w:rsidRDefault="00B50901" w:rsidP="00273020">
      <w:pPr>
        <w:pStyle w:val="af4"/>
      </w:pPr>
      <w:r>
        <w:rPr>
          <w:rFonts w:hint="eastAsia"/>
        </w:rPr>
        <w:t>（３）ＢＣＰの周知について</w:t>
      </w:r>
    </w:p>
    <w:p w14:paraId="6FB53E4A" w14:textId="3AEE64BC" w:rsidR="00B50901" w:rsidRDefault="00B50901" w:rsidP="00273020">
      <w:pPr>
        <w:pStyle w:val="af4"/>
      </w:pPr>
      <w:r>
        <w:rPr>
          <w:rFonts w:hint="eastAsia"/>
        </w:rPr>
        <w:t xml:space="preserve">　　　①ＢＣＰの周知については、</w:t>
      </w:r>
      <w:r w:rsidR="00AA5496">
        <w:rPr>
          <w:rFonts w:hint="eastAsia"/>
        </w:rPr>
        <w:t>管理者会議</w:t>
      </w:r>
      <w:r>
        <w:rPr>
          <w:rFonts w:hint="eastAsia"/>
        </w:rPr>
        <w:t>などの機会を通じ、関係者へ周知を行う</w:t>
      </w:r>
    </w:p>
    <w:p w14:paraId="204EC895" w14:textId="6AEEB82D" w:rsidR="00B50901" w:rsidRDefault="00070B24" w:rsidP="00273020">
      <w:pPr>
        <w:pStyle w:val="af4"/>
      </w:pPr>
      <w:r>
        <w:rPr>
          <w:rFonts w:hint="eastAsia"/>
        </w:rPr>
        <w:t>（</w:t>
      </w:r>
      <w:r w:rsidR="00AA5496">
        <w:rPr>
          <w:rFonts w:hint="eastAsia"/>
        </w:rPr>
        <w:t>４</w:t>
      </w:r>
      <w:r w:rsidR="00B50901">
        <w:rPr>
          <w:rFonts w:hint="eastAsia"/>
        </w:rPr>
        <w:t>）</w:t>
      </w:r>
      <w:r w:rsidR="004F5AD8">
        <w:rPr>
          <w:rFonts w:hint="eastAsia"/>
        </w:rPr>
        <w:t>その他</w:t>
      </w:r>
    </w:p>
    <w:p w14:paraId="0971C39D" w14:textId="0765162C" w:rsidR="004F5AD8" w:rsidRDefault="004F5AD8" w:rsidP="00273020">
      <w:pPr>
        <w:pStyle w:val="af4"/>
      </w:pPr>
      <w:r>
        <w:rPr>
          <w:rFonts w:hint="eastAsia"/>
        </w:rPr>
        <w:t xml:space="preserve">　　　①定期的に災害対策資材、備蓄品の点検を</w:t>
      </w:r>
      <w:r w:rsidR="006550C5">
        <w:rPr>
          <w:rFonts w:hint="eastAsia"/>
        </w:rPr>
        <w:t>薬局開設者が</w:t>
      </w:r>
      <w:r>
        <w:rPr>
          <w:rFonts w:hint="eastAsia"/>
        </w:rPr>
        <w:t>行う</w:t>
      </w:r>
    </w:p>
    <w:p w14:paraId="6C6A1C73" w14:textId="69B0D3AE" w:rsidR="000A240A" w:rsidRDefault="004F5AD8" w:rsidP="00273020">
      <w:pPr>
        <w:pStyle w:val="af4"/>
      </w:pPr>
      <w:r>
        <w:rPr>
          <w:rFonts w:hint="eastAsia"/>
        </w:rPr>
        <w:t xml:space="preserve">　　　②消耗資材の</w:t>
      </w:r>
      <w:r w:rsidR="00FE516D">
        <w:rPr>
          <w:rFonts w:hint="eastAsia"/>
        </w:rPr>
        <w:t>点検および交換</w:t>
      </w:r>
      <w:r>
        <w:rPr>
          <w:rFonts w:hint="eastAsia"/>
        </w:rPr>
        <w:t>を</w:t>
      </w:r>
      <w:r w:rsidR="006550C5">
        <w:rPr>
          <w:rFonts w:hint="eastAsia"/>
        </w:rPr>
        <w:t>随時</w:t>
      </w:r>
      <w:r>
        <w:rPr>
          <w:rFonts w:hint="eastAsia"/>
        </w:rPr>
        <w:t>行う</w:t>
      </w:r>
    </w:p>
    <w:p w14:paraId="183C0935" w14:textId="5F070541" w:rsidR="005E441A" w:rsidRPr="00BD7E06" w:rsidRDefault="005E441A" w:rsidP="001207D6"/>
    <w:sectPr w:rsidR="005E441A" w:rsidRPr="00BD7E06" w:rsidSect="00CA3FFB">
      <w:pgSz w:w="11906" w:h="16838"/>
      <w:pgMar w:top="720" w:right="720" w:bottom="720" w:left="720" w:header="850" w:footer="964" w:gutter="0"/>
      <w:cols w:space="425"/>
      <w:titlePg/>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D0468" w14:textId="77777777" w:rsidR="00AE219E" w:rsidRDefault="00AE219E" w:rsidP="0053213D">
      <w:r>
        <w:separator/>
      </w:r>
    </w:p>
  </w:endnote>
  <w:endnote w:type="continuationSeparator" w:id="0">
    <w:p w14:paraId="6D3A25B0" w14:textId="77777777" w:rsidR="00AE219E" w:rsidRDefault="00AE219E" w:rsidP="0053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42E64" w14:textId="77777777" w:rsidR="00AE219E" w:rsidRDefault="00AE219E" w:rsidP="0053213D">
      <w:r>
        <w:separator/>
      </w:r>
    </w:p>
  </w:footnote>
  <w:footnote w:type="continuationSeparator" w:id="0">
    <w:p w14:paraId="619B3F89" w14:textId="77777777" w:rsidR="00AE219E" w:rsidRDefault="00AE219E" w:rsidP="00532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A88"/>
    <w:multiLevelType w:val="hybridMultilevel"/>
    <w:tmpl w:val="4B8467E4"/>
    <w:lvl w:ilvl="0" w:tplc="4F8E663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71609A6"/>
    <w:multiLevelType w:val="hybridMultilevel"/>
    <w:tmpl w:val="B51A5CC6"/>
    <w:lvl w:ilvl="0" w:tplc="66AA13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C063B15"/>
    <w:multiLevelType w:val="hybridMultilevel"/>
    <w:tmpl w:val="B64273CE"/>
    <w:lvl w:ilvl="0" w:tplc="21C4BC32">
      <w:numFmt w:val="bullet"/>
      <w:lvlText w:val="□"/>
      <w:lvlJc w:val="left"/>
      <w:pPr>
        <w:ind w:left="1050" w:hanging="420"/>
      </w:pPr>
      <w:rPr>
        <w:rFonts w:ascii="HG丸ｺﾞｼｯｸM-PRO" w:eastAsia="HG丸ｺﾞｼｯｸM-PRO" w:hAnsi="HG丸ｺﾞｼｯｸM-PRO" w:cs="Times New Roman" w:hint="eastAsia"/>
      </w:rPr>
    </w:lvl>
    <w:lvl w:ilvl="1" w:tplc="21C4BC32">
      <w:numFmt w:val="bullet"/>
      <w:lvlText w:val="□"/>
      <w:lvlJc w:val="left"/>
      <w:pPr>
        <w:ind w:left="1470" w:hanging="420"/>
      </w:pPr>
      <w:rPr>
        <w:rFonts w:ascii="HG丸ｺﾞｼｯｸM-PRO" w:eastAsia="HG丸ｺﾞｼｯｸM-PRO" w:hAnsi="HG丸ｺﾞｼｯｸM-PRO" w:cs="Times New Roman"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92E043D"/>
    <w:multiLevelType w:val="hybridMultilevel"/>
    <w:tmpl w:val="9CA05196"/>
    <w:lvl w:ilvl="0" w:tplc="6D6897F4">
      <w:numFmt w:val="bullet"/>
      <w:pStyle w:val="3"/>
      <w:lvlText w:val="□"/>
      <w:lvlJc w:val="left"/>
      <w:pPr>
        <w:ind w:left="84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2B337BD"/>
    <w:multiLevelType w:val="hybridMultilevel"/>
    <w:tmpl w:val="F43AFB36"/>
    <w:lvl w:ilvl="0" w:tplc="14AEC6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A904A18"/>
    <w:multiLevelType w:val="hybridMultilevel"/>
    <w:tmpl w:val="9BBE6472"/>
    <w:lvl w:ilvl="0" w:tplc="FF2CC9C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4E4E9D"/>
    <w:multiLevelType w:val="hybridMultilevel"/>
    <w:tmpl w:val="9E325C6C"/>
    <w:lvl w:ilvl="0" w:tplc="FF2CC9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E2093F"/>
    <w:multiLevelType w:val="hybridMultilevel"/>
    <w:tmpl w:val="0F4C364A"/>
    <w:lvl w:ilvl="0" w:tplc="4C26DA26">
      <w:start w:val="1"/>
      <w:numFmt w:val="bullet"/>
      <w:pStyle w:val="2"/>
      <w:lvlText w:val=""/>
      <w:lvlJc w:val="left"/>
      <w:pPr>
        <w:ind w:left="420" w:hanging="420"/>
      </w:pPr>
      <w:rPr>
        <w:rFonts w:ascii="Wingdings" w:hAnsi="Wingdings" w:hint="default"/>
      </w:rPr>
    </w:lvl>
    <w:lvl w:ilvl="1" w:tplc="04090003">
      <w:start w:val="1"/>
      <w:numFmt w:val="bullet"/>
      <w:lvlText w:val=""/>
      <w:lvlJc w:val="left"/>
      <w:pPr>
        <w:ind w:left="630" w:hanging="21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7735770">
    <w:abstractNumId w:val="7"/>
  </w:num>
  <w:num w:numId="2" w16cid:durableId="1874998208">
    <w:abstractNumId w:val="3"/>
  </w:num>
  <w:num w:numId="3" w16cid:durableId="503280597">
    <w:abstractNumId w:val="2"/>
  </w:num>
  <w:num w:numId="4" w16cid:durableId="106891171">
    <w:abstractNumId w:val="5"/>
  </w:num>
  <w:num w:numId="5" w16cid:durableId="995887874">
    <w:abstractNumId w:val="6"/>
  </w:num>
  <w:num w:numId="6" w16cid:durableId="1721783246">
    <w:abstractNumId w:val="0"/>
  </w:num>
  <w:num w:numId="7" w16cid:durableId="1422291801">
    <w:abstractNumId w:val="1"/>
  </w:num>
  <w:num w:numId="8" w16cid:durableId="19210210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79E"/>
    <w:rsid w:val="00002152"/>
    <w:rsid w:val="00007505"/>
    <w:rsid w:val="000118C4"/>
    <w:rsid w:val="0001195D"/>
    <w:rsid w:val="00012827"/>
    <w:rsid w:val="00013834"/>
    <w:rsid w:val="00013937"/>
    <w:rsid w:val="00013BEE"/>
    <w:rsid w:val="00016B53"/>
    <w:rsid w:val="0002486E"/>
    <w:rsid w:val="0002489A"/>
    <w:rsid w:val="00026BB9"/>
    <w:rsid w:val="00027031"/>
    <w:rsid w:val="00030E6C"/>
    <w:rsid w:val="00031793"/>
    <w:rsid w:val="00035241"/>
    <w:rsid w:val="0004186B"/>
    <w:rsid w:val="00042A85"/>
    <w:rsid w:val="00043628"/>
    <w:rsid w:val="0004368B"/>
    <w:rsid w:val="00043768"/>
    <w:rsid w:val="00043A7F"/>
    <w:rsid w:val="00045023"/>
    <w:rsid w:val="00045B54"/>
    <w:rsid w:val="0005488E"/>
    <w:rsid w:val="00055952"/>
    <w:rsid w:val="00055C97"/>
    <w:rsid w:val="00056914"/>
    <w:rsid w:val="00065A48"/>
    <w:rsid w:val="00067E55"/>
    <w:rsid w:val="00070B24"/>
    <w:rsid w:val="000715D5"/>
    <w:rsid w:val="0007245A"/>
    <w:rsid w:val="00073411"/>
    <w:rsid w:val="00073E01"/>
    <w:rsid w:val="0007529E"/>
    <w:rsid w:val="000805F9"/>
    <w:rsid w:val="00081127"/>
    <w:rsid w:val="0008124E"/>
    <w:rsid w:val="00081D3B"/>
    <w:rsid w:val="00082E88"/>
    <w:rsid w:val="000901BE"/>
    <w:rsid w:val="000A240A"/>
    <w:rsid w:val="000A51D8"/>
    <w:rsid w:val="000A5746"/>
    <w:rsid w:val="000A5978"/>
    <w:rsid w:val="000A6939"/>
    <w:rsid w:val="000A7AF4"/>
    <w:rsid w:val="000B11D3"/>
    <w:rsid w:val="000B41F9"/>
    <w:rsid w:val="000B4919"/>
    <w:rsid w:val="000C1DB7"/>
    <w:rsid w:val="000C2261"/>
    <w:rsid w:val="000C2C86"/>
    <w:rsid w:val="000C331D"/>
    <w:rsid w:val="000C6098"/>
    <w:rsid w:val="000D04A1"/>
    <w:rsid w:val="000D04A5"/>
    <w:rsid w:val="000D0982"/>
    <w:rsid w:val="000D1E06"/>
    <w:rsid w:val="000D32AE"/>
    <w:rsid w:val="000D43B4"/>
    <w:rsid w:val="000D4653"/>
    <w:rsid w:val="000E1F48"/>
    <w:rsid w:val="000E27A4"/>
    <w:rsid w:val="000E3B55"/>
    <w:rsid w:val="000E450A"/>
    <w:rsid w:val="000E482E"/>
    <w:rsid w:val="000E5FF3"/>
    <w:rsid w:val="000E6734"/>
    <w:rsid w:val="000F1A73"/>
    <w:rsid w:val="000F1F56"/>
    <w:rsid w:val="000F2806"/>
    <w:rsid w:val="000F2A28"/>
    <w:rsid w:val="000F34F2"/>
    <w:rsid w:val="000F5B49"/>
    <w:rsid w:val="000F71B2"/>
    <w:rsid w:val="000F73DB"/>
    <w:rsid w:val="00101572"/>
    <w:rsid w:val="001056DF"/>
    <w:rsid w:val="0010711D"/>
    <w:rsid w:val="00107C5F"/>
    <w:rsid w:val="00115CAC"/>
    <w:rsid w:val="001207D6"/>
    <w:rsid w:val="00121F04"/>
    <w:rsid w:val="00127AF2"/>
    <w:rsid w:val="001333F8"/>
    <w:rsid w:val="00133887"/>
    <w:rsid w:val="00137BDC"/>
    <w:rsid w:val="00137FE5"/>
    <w:rsid w:val="00142450"/>
    <w:rsid w:val="001436C1"/>
    <w:rsid w:val="001461D4"/>
    <w:rsid w:val="001475FB"/>
    <w:rsid w:val="00147B3C"/>
    <w:rsid w:val="00155EA1"/>
    <w:rsid w:val="00157C1D"/>
    <w:rsid w:val="001607D4"/>
    <w:rsid w:val="00160ABA"/>
    <w:rsid w:val="00160F37"/>
    <w:rsid w:val="0016400C"/>
    <w:rsid w:val="00164546"/>
    <w:rsid w:val="001675C0"/>
    <w:rsid w:val="001701DE"/>
    <w:rsid w:val="00170926"/>
    <w:rsid w:val="00170C1D"/>
    <w:rsid w:val="00172371"/>
    <w:rsid w:val="00172FF0"/>
    <w:rsid w:val="00176331"/>
    <w:rsid w:val="001767BF"/>
    <w:rsid w:val="00181D8D"/>
    <w:rsid w:val="001848A7"/>
    <w:rsid w:val="001874AB"/>
    <w:rsid w:val="001879E8"/>
    <w:rsid w:val="00190219"/>
    <w:rsid w:val="0019210E"/>
    <w:rsid w:val="00194170"/>
    <w:rsid w:val="00194A6D"/>
    <w:rsid w:val="00197374"/>
    <w:rsid w:val="001A1EB9"/>
    <w:rsid w:val="001A2154"/>
    <w:rsid w:val="001A3469"/>
    <w:rsid w:val="001A3C8F"/>
    <w:rsid w:val="001A5251"/>
    <w:rsid w:val="001A5AC7"/>
    <w:rsid w:val="001A60F8"/>
    <w:rsid w:val="001A6713"/>
    <w:rsid w:val="001B05D8"/>
    <w:rsid w:val="001B0B65"/>
    <w:rsid w:val="001B6A89"/>
    <w:rsid w:val="001B7701"/>
    <w:rsid w:val="001B775E"/>
    <w:rsid w:val="001C0F4B"/>
    <w:rsid w:val="001C2C9A"/>
    <w:rsid w:val="001C4003"/>
    <w:rsid w:val="001C5559"/>
    <w:rsid w:val="001C73AD"/>
    <w:rsid w:val="001C7B63"/>
    <w:rsid w:val="001D0095"/>
    <w:rsid w:val="001D04DC"/>
    <w:rsid w:val="001D4AAC"/>
    <w:rsid w:val="001D58C1"/>
    <w:rsid w:val="001D7318"/>
    <w:rsid w:val="001E286D"/>
    <w:rsid w:val="001E375A"/>
    <w:rsid w:val="001F167A"/>
    <w:rsid w:val="001F1D20"/>
    <w:rsid w:val="001F33AD"/>
    <w:rsid w:val="001F6133"/>
    <w:rsid w:val="001F6ED1"/>
    <w:rsid w:val="001F73A7"/>
    <w:rsid w:val="002031CD"/>
    <w:rsid w:val="002070BF"/>
    <w:rsid w:val="00211996"/>
    <w:rsid w:val="002137BB"/>
    <w:rsid w:val="00214AD2"/>
    <w:rsid w:val="00217C45"/>
    <w:rsid w:val="00217EA2"/>
    <w:rsid w:val="002222AE"/>
    <w:rsid w:val="0022507C"/>
    <w:rsid w:val="00227A9F"/>
    <w:rsid w:val="00230591"/>
    <w:rsid w:val="0023066E"/>
    <w:rsid w:val="00231960"/>
    <w:rsid w:val="00232336"/>
    <w:rsid w:val="00234958"/>
    <w:rsid w:val="002353C6"/>
    <w:rsid w:val="00235DB9"/>
    <w:rsid w:val="00240690"/>
    <w:rsid w:val="00241873"/>
    <w:rsid w:val="00242E03"/>
    <w:rsid w:val="002438F4"/>
    <w:rsid w:val="0024577C"/>
    <w:rsid w:val="00250DC6"/>
    <w:rsid w:val="00251277"/>
    <w:rsid w:val="00254553"/>
    <w:rsid w:val="00254E09"/>
    <w:rsid w:val="00255A40"/>
    <w:rsid w:val="002572F8"/>
    <w:rsid w:val="00257FF2"/>
    <w:rsid w:val="002618D7"/>
    <w:rsid w:val="0026362D"/>
    <w:rsid w:val="00264EF6"/>
    <w:rsid w:val="00265E8F"/>
    <w:rsid w:val="00265FC7"/>
    <w:rsid w:val="002669BE"/>
    <w:rsid w:val="00266DBA"/>
    <w:rsid w:val="002709EB"/>
    <w:rsid w:val="002711FA"/>
    <w:rsid w:val="00271B42"/>
    <w:rsid w:val="00273020"/>
    <w:rsid w:val="00273F17"/>
    <w:rsid w:val="00274258"/>
    <w:rsid w:val="00274954"/>
    <w:rsid w:val="002757A7"/>
    <w:rsid w:val="00275F3B"/>
    <w:rsid w:val="002768EB"/>
    <w:rsid w:val="002769F3"/>
    <w:rsid w:val="00277DF1"/>
    <w:rsid w:val="00281961"/>
    <w:rsid w:val="00282622"/>
    <w:rsid w:val="00284198"/>
    <w:rsid w:val="0028737E"/>
    <w:rsid w:val="0028749C"/>
    <w:rsid w:val="00287FD8"/>
    <w:rsid w:val="00292472"/>
    <w:rsid w:val="00293A14"/>
    <w:rsid w:val="00293BB2"/>
    <w:rsid w:val="0029522C"/>
    <w:rsid w:val="00295F03"/>
    <w:rsid w:val="00296C66"/>
    <w:rsid w:val="002978F7"/>
    <w:rsid w:val="002A03A6"/>
    <w:rsid w:val="002A6259"/>
    <w:rsid w:val="002B174A"/>
    <w:rsid w:val="002B3DE8"/>
    <w:rsid w:val="002B40BC"/>
    <w:rsid w:val="002B74A6"/>
    <w:rsid w:val="002C7F43"/>
    <w:rsid w:val="002D1763"/>
    <w:rsid w:val="002D28F5"/>
    <w:rsid w:val="002D684E"/>
    <w:rsid w:val="002D6A39"/>
    <w:rsid w:val="002D6D76"/>
    <w:rsid w:val="002D718B"/>
    <w:rsid w:val="002D7A1D"/>
    <w:rsid w:val="002E4771"/>
    <w:rsid w:val="002F2447"/>
    <w:rsid w:val="002F2574"/>
    <w:rsid w:val="002F264E"/>
    <w:rsid w:val="002F2783"/>
    <w:rsid w:val="002F4817"/>
    <w:rsid w:val="002F6524"/>
    <w:rsid w:val="002F7C08"/>
    <w:rsid w:val="003047CA"/>
    <w:rsid w:val="00304F22"/>
    <w:rsid w:val="00306499"/>
    <w:rsid w:val="00310313"/>
    <w:rsid w:val="00311AA7"/>
    <w:rsid w:val="00313C78"/>
    <w:rsid w:val="003144B0"/>
    <w:rsid w:val="00314B9E"/>
    <w:rsid w:val="0031638A"/>
    <w:rsid w:val="00317AFB"/>
    <w:rsid w:val="003200D9"/>
    <w:rsid w:val="003214A5"/>
    <w:rsid w:val="003218D5"/>
    <w:rsid w:val="003239F8"/>
    <w:rsid w:val="00324A92"/>
    <w:rsid w:val="00325A8D"/>
    <w:rsid w:val="00335ADC"/>
    <w:rsid w:val="00337A38"/>
    <w:rsid w:val="00341F1B"/>
    <w:rsid w:val="00350478"/>
    <w:rsid w:val="00350AAA"/>
    <w:rsid w:val="00353475"/>
    <w:rsid w:val="00356634"/>
    <w:rsid w:val="00362F7B"/>
    <w:rsid w:val="00367CAA"/>
    <w:rsid w:val="00370C6F"/>
    <w:rsid w:val="0037614D"/>
    <w:rsid w:val="003779AC"/>
    <w:rsid w:val="00380D7B"/>
    <w:rsid w:val="00383898"/>
    <w:rsid w:val="00385917"/>
    <w:rsid w:val="00390EA1"/>
    <w:rsid w:val="00395DD8"/>
    <w:rsid w:val="00395EB5"/>
    <w:rsid w:val="0039626D"/>
    <w:rsid w:val="0039745F"/>
    <w:rsid w:val="003A00EB"/>
    <w:rsid w:val="003A2137"/>
    <w:rsid w:val="003A2C15"/>
    <w:rsid w:val="003A3BBE"/>
    <w:rsid w:val="003A3F29"/>
    <w:rsid w:val="003A4BF6"/>
    <w:rsid w:val="003A7380"/>
    <w:rsid w:val="003B1BA7"/>
    <w:rsid w:val="003B44BC"/>
    <w:rsid w:val="003B5E89"/>
    <w:rsid w:val="003B7503"/>
    <w:rsid w:val="003C216C"/>
    <w:rsid w:val="003C5945"/>
    <w:rsid w:val="003D2A78"/>
    <w:rsid w:val="003D3D16"/>
    <w:rsid w:val="003D42C9"/>
    <w:rsid w:val="003D5593"/>
    <w:rsid w:val="003E096B"/>
    <w:rsid w:val="003E6073"/>
    <w:rsid w:val="003F00CA"/>
    <w:rsid w:val="003F0FF5"/>
    <w:rsid w:val="003F5ED6"/>
    <w:rsid w:val="00402293"/>
    <w:rsid w:val="00405990"/>
    <w:rsid w:val="00406482"/>
    <w:rsid w:val="004127EB"/>
    <w:rsid w:val="00414732"/>
    <w:rsid w:val="00415A98"/>
    <w:rsid w:val="00416EB7"/>
    <w:rsid w:val="004204D4"/>
    <w:rsid w:val="00421A00"/>
    <w:rsid w:val="0042337A"/>
    <w:rsid w:val="00427326"/>
    <w:rsid w:val="00430F22"/>
    <w:rsid w:val="004314FD"/>
    <w:rsid w:val="004323E3"/>
    <w:rsid w:val="0043479D"/>
    <w:rsid w:val="004364BB"/>
    <w:rsid w:val="0044127F"/>
    <w:rsid w:val="00441432"/>
    <w:rsid w:val="00445CAD"/>
    <w:rsid w:val="004466A2"/>
    <w:rsid w:val="00451012"/>
    <w:rsid w:val="00451547"/>
    <w:rsid w:val="004553FB"/>
    <w:rsid w:val="00461F9D"/>
    <w:rsid w:val="00462198"/>
    <w:rsid w:val="004647BA"/>
    <w:rsid w:val="004668D4"/>
    <w:rsid w:val="004705D3"/>
    <w:rsid w:val="00470D47"/>
    <w:rsid w:val="00471906"/>
    <w:rsid w:val="00481864"/>
    <w:rsid w:val="00482EE7"/>
    <w:rsid w:val="00485C77"/>
    <w:rsid w:val="0049099D"/>
    <w:rsid w:val="004909D8"/>
    <w:rsid w:val="00490B23"/>
    <w:rsid w:val="004916EA"/>
    <w:rsid w:val="00491DCA"/>
    <w:rsid w:val="00491F81"/>
    <w:rsid w:val="00496C58"/>
    <w:rsid w:val="004978FE"/>
    <w:rsid w:val="004A1B29"/>
    <w:rsid w:val="004A46D2"/>
    <w:rsid w:val="004A6F18"/>
    <w:rsid w:val="004A712B"/>
    <w:rsid w:val="004B11BB"/>
    <w:rsid w:val="004B1A5B"/>
    <w:rsid w:val="004B27E8"/>
    <w:rsid w:val="004B2C86"/>
    <w:rsid w:val="004B2F71"/>
    <w:rsid w:val="004B3165"/>
    <w:rsid w:val="004B31D3"/>
    <w:rsid w:val="004B6F80"/>
    <w:rsid w:val="004C0FE7"/>
    <w:rsid w:val="004C1368"/>
    <w:rsid w:val="004C1FD6"/>
    <w:rsid w:val="004C2E53"/>
    <w:rsid w:val="004C4DD2"/>
    <w:rsid w:val="004C5BB8"/>
    <w:rsid w:val="004C5E5B"/>
    <w:rsid w:val="004C6F64"/>
    <w:rsid w:val="004C72BF"/>
    <w:rsid w:val="004D0534"/>
    <w:rsid w:val="004D0CDC"/>
    <w:rsid w:val="004D12BA"/>
    <w:rsid w:val="004D1DB3"/>
    <w:rsid w:val="004D1E97"/>
    <w:rsid w:val="004D40E2"/>
    <w:rsid w:val="004D45E2"/>
    <w:rsid w:val="004D660C"/>
    <w:rsid w:val="004D70A0"/>
    <w:rsid w:val="004D76A2"/>
    <w:rsid w:val="004E1647"/>
    <w:rsid w:val="004E37E9"/>
    <w:rsid w:val="004E780E"/>
    <w:rsid w:val="004F3FB5"/>
    <w:rsid w:val="004F5AD8"/>
    <w:rsid w:val="004F5F33"/>
    <w:rsid w:val="00502BD3"/>
    <w:rsid w:val="00504A41"/>
    <w:rsid w:val="005053D6"/>
    <w:rsid w:val="00505F14"/>
    <w:rsid w:val="00507A85"/>
    <w:rsid w:val="0051131E"/>
    <w:rsid w:val="005125EF"/>
    <w:rsid w:val="00513E18"/>
    <w:rsid w:val="00515989"/>
    <w:rsid w:val="00520E94"/>
    <w:rsid w:val="00522A76"/>
    <w:rsid w:val="00524F1A"/>
    <w:rsid w:val="00526051"/>
    <w:rsid w:val="00526396"/>
    <w:rsid w:val="00526AB8"/>
    <w:rsid w:val="00526FB5"/>
    <w:rsid w:val="00527672"/>
    <w:rsid w:val="0052798E"/>
    <w:rsid w:val="00527D07"/>
    <w:rsid w:val="005303D3"/>
    <w:rsid w:val="0053213D"/>
    <w:rsid w:val="00535073"/>
    <w:rsid w:val="00535C61"/>
    <w:rsid w:val="00544DBA"/>
    <w:rsid w:val="00545420"/>
    <w:rsid w:val="0054580D"/>
    <w:rsid w:val="0054785B"/>
    <w:rsid w:val="00547F59"/>
    <w:rsid w:val="00550E1F"/>
    <w:rsid w:val="005513D4"/>
    <w:rsid w:val="00551A1F"/>
    <w:rsid w:val="00551D75"/>
    <w:rsid w:val="00552C3E"/>
    <w:rsid w:val="00552DA5"/>
    <w:rsid w:val="005614C0"/>
    <w:rsid w:val="00561A99"/>
    <w:rsid w:val="00565389"/>
    <w:rsid w:val="005677E2"/>
    <w:rsid w:val="0057170B"/>
    <w:rsid w:val="00573FD2"/>
    <w:rsid w:val="00580F47"/>
    <w:rsid w:val="0058353F"/>
    <w:rsid w:val="005835DB"/>
    <w:rsid w:val="00585341"/>
    <w:rsid w:val="00586B29"/>
    <w:rsid w:val="00587997"/>
    <w:rsid w:val="00587F55"/>
    <w:rsid w:val="00587FD0"/>
    <w:rsid w:val="005936DF"/>
    <w:rsid w:val="00593C7A"/>
    <w:rsid w:val="00593D5D"/>
    <w:rsid w:val="0059608B"/>
    <w:rsid w:val="005A00DC"/>
    <w:rsid w:val="005A287D"/>
    <w:rsid w:val="005A724C"/>
    <w:rsid w:val="005A7A7C"/>
    <w:rsid w:val="005B263E"/>
    <w:rsid w:val="005B574D"/>
    <w:rsid w:val="005B5B91"/>
    <w:rsid w:val="005C272F"/>
    <w:rsid w:val="005C3254"/>
    <w:rsid w:val="005C784F"/>
    <w:rsid w:val="005D0F95"/>
    <w:rsid w:val="005D189C"/>
    <w:rsid w:val="005D2958"/>
    <w:rsid w:val="005D2CA6"/>
    <w:rsid w:val="005D3B61"/>
    <w:rsid w:val="005D4F8A"/>
    <w:rsid w:val="005D6141"/>
    <w:rsid w:val="005E011D"/>
    <w:rsid w:val="005E20A7"/>
    <w:rsid w:val="005E24D6"/>
    <w:rsid w:val="005E289D"/>
    <w:rsid w:val="005E441A"/>
    <w:rsid w:val="005E561F"/>
    <w:rsid w:val="005F3CCE"/>
    <w:rsid w:val="005F3D36"/>
    <w:rsid w:val="005F48FD"/>
    <w:rsid w:val="005F5174"/>
    <w:rsid w:val="005F58C8"/>
    <w:rsid w:val="005F5F8B"/>
    <w:rsid w:val="005F6550"/>
    <w:rsid w:val="006005A1"/>
    <w:rsid w:val="006079FE"/>
    <w:rsid w:val="0061102A"/>
    <w:rsid w:val="006130A5"/>
    <w:rsid w:val="0061482C"/>
    <w:rsid w:val="006175D6"/>
    <w:rsid w:val="00620825"/>
    <w:rsid w:val="00620D7A"/>
    <w:rsid w:val="00621C48"/>
    <w:rsid w:val="00621EBE"/>
    <w:rsid w:val="00622223"/>
    <w:rsid w:val="00623B2F"/>
    <w:rsid w:val="00626080"/>
    <w:rsid w:val="00626774"/>
    <w:rsid w:val="00627794"/>
    <w:rsid w:val="006331EC"/>
    <w:rsid w:val="006335C0"/>
    <w:rsid w:val="00633B54"/>
    <w:rsid w:val="00640F1B"/>
    <w:rsid w:val="00640F20"/>
    <w:rsid w:val="0064337C"/>
    <w:rsid w:val="006442C7"/>
    <w:rsid w:val="006449B2"/>
    <w:rsid w:val="006550C5"/>
    <w:rsid w:val="00656E52"/>
    <w:rsid w:val="00657CEC"/>
    <w:rsid w:val="00663C9D"/>
    <w:rsid w:val="00664CD1"/>
    <w:rsid w:val="00672314"/>
    <w:rsid w:val="00675018"/>
    <w:rsid w:val="0067573B"/>
    <w:rsid w:val="00676E3E"/>
    <w:rsid w:val="00680579"/>
    <w:rsid w:val="00682880"/>
    <w:rsid w:val="00682E03"/>
    <w:rsid w:val="00690123"/>
    <w:rsid w:val="0069226E"/>
    <w:rsid w:val="00695943"/>
    <w:rsid w:val="006A3B37"/>
    <w:rsid w:val="006A44C0"/>
    <w:rsid w:val="006A7038"/>
    <w:rsid w:val="006B0615"/>
    <w:rsid w:val="006B1BA4"/>
    <w:rsid w:val="006B2350"/>
    <w:rsid w:val="006B2512"/>
    <w:rsid w:val="006B3250"/>
    <w:rsid w:val="006B334D"/>
    <w:rsid w:val="006B3499"/>
    <w:rsid w:val="006B5CA8"/>
    <w:rsid w:val="006B7DAE"/>
    <w:rsid w:val="006C1357"/>
    <w:rsid w:val="006C22E3"/>
    <w:rsid w:val="006D0AF5"/>
    <w:rsid w:val="006D1812"/>
    <w:rsid w:val="006D228E"/>
    <w:rsid w:val="006D2C0E"/>
    <w:rsid w:val="006D4285"/>
    <w:rsid w:val="006D4549"/>
    <w:rsid w:val="006E046A"/>
    <w:rsid w:val="006E2F15"/>
    <w:rsid w:val="006E4361"/>
    <w:rsid w:val="006F15D2"/>
    <w:rsid w:val="006F3691"/>
    <w:rsid w:val="006F4009"/>
    <w:rsid w:val="006F4261"/>
    <w:rsid w:val="006F759C"/>
    <w:rsid w:val="00702C87"/>
    <w:rsid w:val="00704055"/>
    <w:rsid w:val="00704C01"/>
    <w:rsid w:val="00706980"/>
    <w:rsid w:val="00713F1A"/>
    <w:rsid w:val="0071437A"/>
    <w:rsid w:val="00714BCF"/>
    <w:rsid w:val="00714E71"/>
    <w:rsid w:val="0071668F"/>
    <w:rsid w:val="007177F9"/>
    <w:rsid w:val="00717E5B"/>
    <w:rsid w:val="00722643"/>
    <w:rsid w:val="00730E63"/>
    <w:rsid w:val="00731B74"/>
    <w:rsid w:val="00733008"/>
    <w:rsid w:val="007371BD"/>
    <w:rsid w:val="00740C3A"/>
    <w:rsid w:val="00742F32"/>
    <w:rsid w:val="00747B0E"/>
    <w:rsid w:val="00747FF4"/>
    <w:rsid w:val="007502B7"/>
    <w:rsid w:val="007512EB"/>
    <w:rsid w:val="00751877"/>
    <w:rsid w:val="007519C3"/>
    <w:rsid w:val="00755414"/>
    <w:rsid w:val="00755735"/>
    <w:rsid w:val="00756B68"/>
    <w:rsid w:val="0076074C"/>
    <w:rsid w:val="0076222D"/>
    <w:rsid w:val="00762A98"/>
    <w:rsid w:val="00763597"/>
    <w:rsid w:val="00765FE3"/>
    <w:rsid w:val="007704B3"/>
    <w:rsid w:val="00771244"/>
    <w:rsid w:val="00771AC1"/>
    <w:rsid w:val="007729CD"/>
    <w:rsid w:val="00773136"/>
    <w:rsid w:val="0077616C"/>
    <w:rsid w:val="00776581"/>
    <w:rsid w:val="00780706"/>
    <w:rsid w:val="007809BA"/>
    <w:rsid w:val="00780E4D"/>
    <w:rsid w:val="00786D7A"/>
    <w:rsid w:val="00787B23"/>
    <w:rsid w:val="007909DF"/>
    <w:rsid w:val="00790E3C"/>
    <w:rsid w:val="00791FCB"/>
    <w:rsid w:val="00792AE5"/>
    <w:rsid w:val="00794C7B"/>
    <w:rsid w:val="00795DD2"/>
    <w:rsid w:val="00796C52"/>
    <w:rsid w:val="00796C9B"/>
    <w:rsid w:val="007A0784"/>
    <w:rsid w:val="007A0AE5"/>
    <w:rsid w:val="007A2395"/>
    <w:rsid w:val="007A47EA"/>
    <w:rsid w:val="007A6E99"/>
    <w:rsid w:val="007A7319"/>
    <w:rsid w:val="007A7DFA"/>
    <w:rsid w:val="007B0598"/>
    <w:rsid w:val="007B3EBA"/>
    <w:rsid w:val="007B49AF"/>
    <w:rsid w:val="007B517A"/>
    <w:rsid w:val="007B5373"/>
    <w:rsid w:val="007B7878"/>
    <w:rsid w:val="007C0271"/>
    <w:rsid w:val="007C1E81"/>
    <w:rsid w:val="007C2758"/>
    <w:rsid w:val="007C664A"/>
    <w:rsid w:val="007D05C3"/>
    <w:rsid w:val="007D3F42"/>
    <w:rsid w:val="007D5DE0"/>
    <w:rsid w:val="007D7300"/>
    <w:rsid w:val="007D7407"/>
    <w:rsid w:val="007E0971"/>
    <w:rsid w:val="007E3320"/>
    <w:rsid w:val="007F2102"/>
    <w:rsid w:val="007F4669"/>
    <w:rsid w:val="007F502F"/>
    <w:rsid w:val="00805601"/>
    <w:rsid w:val="00810CDA"/>
    <w:rsid w:val="00811F09"/>
    <w:rsid w:val="008123F5"/>
    <w:rsid w:val="008136A7"/>
    <w:rsid w:val="008150B8"/>
    <w:rsid w:val="00815F04"/>
    <w:rsid w:val="00817297"/>
    <w:rsid w:val="00821200"/>
    <w:rsid w:val="00822AB2"/>
    <w:rsid w:val="00823AB4"/>
    <w:rsid w:val="00823FA1"/>
    <w:rsid w:val="00833136"/>
    <w:rsid w:val="00833155"/>
    <w:rsid w:val="008341C8"/>
    <w:rsid w:val="008343FA"/>
    <w:rsid w:val="00837568"/>
    <w:rsid w:val="008449E5"/>
    <w:rsid w:val="00845039"/>
    <w:rsid w:val="00847D7F"/>
    <w:rsid w:val="00857011"/>
    <w:rsid w:val="008572F6"/>
    <w:rsid w:val="00863487"/>
    <w:rsid w:val="008635F3"/>
    <w:rsid w:val="00865881"/>
    <w:rsid w:val="00865B23"/>
    <w:rsid w:val="00865E90"/>
    <w:rsid w:val="00866FDF"/>
    <w:rsid w:val="0087250B"/>
    <w:rsid w:val="00872DB1"/>
    <w:rsid w:val="00872EB0"/>
    <w:rsid w:val="008742D1"/>
    <w:rsid w:val="0087614D"/>
    <w:rsid w:val="008849D3"/>
    <w:rsid w:val="00884EE6"/>
    <w:rsid w:val="008870DA"/>
    <w:rsid w:val="00891C16"/>
    <w:rsid w:val="00892070"/>
    <w:rsid w:val="00894E02"/>
    <w:rsid w:val="00896596"/>
    <w:rsid w:val="008971CB"/>
    <w:rsid w:val="008A495A"/>
    <w:rsid w:val="008A5F5D"/>
    <w:rsid w:val="008A7DA2"/>
    <w:rsid w:val="008B23C8"/>
    <w:rsid w:val="008B3C65"/>
    <w:rsid w:val="008B45EB"/>
    <w:rsid w:val="008B529D"/>
    <w:rsid w:val="008C1D09"/>
    <w:rsid w:val="008C3A60"/>
    <w:rsid w:val="008C3ACD"/>
    <w:rsid w:val="008D03FE"/>
    <w:rsid w:val="008D11D8"/>
    <w:rsid w:val="008D47EB"/>
    <w:rsid w:val="008D5DF0"/>
    <w:rsid w:val="008D622B"/>
    <w:rsid w:val="008E4638"/>
    <w:rsid w:val="008E548E"/>
    <w:rsid w:val="008E77F2"/>
    <w:rsid w:val="008E7B7D"/>
    <w:rsid w:val="008F304B"/>
    <w:rsid w:val="008F3083"/>
    <w:rsid w:val="008F4495"/>
    <w:rsid w:val="0090082A"/>
    <w:rsid w:val="009021A2"/>
    <w:rsid w:val="009035A7"/>
    <w:rsid w:val="00904AF2"/>
    <w:rsid w:val="00905408"/>
    <w:rsid w:val="00910D74"/>
    <w:rsid w:val="00914E1E"/>
    <w:rsid w:val="00915257"/>
    <w:rsid w:val="00915D13"/>
    <w:rsid w:val="009172B7"/>
    <w:rsid w:val="00917617"/>
    <w:rsid w:val="00921CE4"/>
    <w:rsid w:val="00923684"/>
    <w:rsid w:val="009248B7"/>
    <w:rsid w:val="00926CDC"/>
    <w:rsid w:val="00927019"/>
    <w:rsid w:val="009302B9"/>
    <w:rsid w:val="00930934"/>
    <w:rsid w:val="00930DDB"/>
    <w:rsid w:val="0093155F"/>
    <w:rsid w:val="00934B9B"/>
    <w:rsid w:val="00936C38"/>
    <w:rsid w:val="0093749B"/>
    <w:rsid w:val="00941E55"/>
    <w:rsid w:val="00942C6B"/>
    <w:rsid w:val="00952C2A"/>
    <w:rsid w:val="00955A23"/>
    <w:rsid w:val="00957267"/>
    <w:rsid w:val="009574F9"/>
    <w:rsid w:val="00957601"/>
    <w:rsid w:val="00963F71"/>
    <w:rsid w:val="00964F31"/>
    <w:rsid w:val="0097037B"/>
    <w:rsid w:val="009711B5"/>
    <w:rsid w:val="00973063"/>
    <w:rsid w:val="00980278"/>
    <w:rsid w:val="00984250"/>
    <w:rsid w:val="009847A4"/>
    <w:rsid w:val="009905F4"/>
    <w:rsid w:val="00990D14"/>
    <w:rsid w:val="00991F9E"/>
    <w:rsid w:val="0099481E"/>
    <w:rsid w:val="0099681C"/>
    <w:rsid w:val="00997010"/>
    <w:rsid w:val="00997199"/>
    <w:rsid w:val="009A0AE7"/>
    <w:rsid w:val="009A1611"/>
    <w:rsid w:val="009A266E"/>
    <w:rsid w:val="009A5952"/>
    <w:rsid w:val="009A7036"/>
    <w:rsid w:val="009A7505"/>
    <w:rsid w:val="009B1ADF"/>
    <w:rsid w:val="009B2500"/>
    <w:rsid w:val="009B27CE"/>
    <w:rsid w:val="009B297C"/>
    <w:rsid w:val="009B3175"/>
    <w:rsid w:val="009B3EA0"/>
    <w:rsid w:val="009B5D40"/>
    <w:rsid w:val="009C054D"/>
    <w:rsid w:val="009C1A26"/>
    <w:rsid w:val="009C4081"/>
    <w:rsid w:val="009C5DFE"/>
    <w:rsid w:val="009D1506"/>
    <w:rsid w:val="009D168C"/>
    <w:rsid w:val="009D194A"/>
    <w:rsid w:val="009D3639"/>
    <w:rsid w:val="009D53E4"/>
    <w:rsid w:val="009D6022"/>
    <w:rsid w:val="009D7316"/>
    <w:rsid w:val="009D7B2D"/>
    <w:rsid w:val="009D7B57"/>
    <w:rsid w:val="009D7D2A"/>
    <w:rsid w:val="009E2FA9"/>
    <w:rsid w:val="009E33F6"/>
    <w:rsid w:val="009E58D3"/>
    <w:rsid w:val="009F0A9D"/>
    <w:rsid w:val="009F1F8D"/>
    <w:rsid w:val="009F2483"/>
    <w:rsid w:val="009F2A4B"/>
    <w:rsid w:val="009F502B"/>
    <w:rsid w:val="009F57B6"/>
    <w:rsid w:val="009F6551"/>
    <w:rsid w:val="00A02AAF"/>
    <w:rsid w:val="00A04AFC"/>
    <w:rsid w:val="00A05979"/>
    <w:rsid w:val="00A05A45"/>
    <w:rsid w:val="00A06010"/>
    <w:rsid w:val="00A0621B"/>
    <w:rsid w:val="00A10FA2"/>
    <w:rsid w:val="00A1629A"/>
    <w:rsid w:val="00A303F7"/>
    <w:rsid w:val="00A30649"/>
    <w:rsid w:val="00A31DF7"/>
    <w:rsid w:val="00A33F3D"/>
    <w:rsid w:val="00A36F05"/>
    <w:rsid w:val="00A37CC2"/>
    <w:rsid w:val="00A42828"/>
    <w:rsid w:val="00A43581"/>
    <w:rsid w:val="00A458E3"/>
    <w:rsid w:val="00A520E4"/>
    <w:rsid w:val="00A5331F"/>
    <w:rsid w:val="00A543D5"/>
    <w:rsid w:val="00A54F78"/>
    <w:rsid w:val="00A56C1D"/>
    <w:rsid w:val="00A607C7"/>
    <w:rsid w:val="00A63C52"/>
    <w:rsid w:val="00A63DBA"/>
    <w:rsid w:val="00A63E74"/>
    <w:rsid w:val="00A652DC"/>
    <w:rsid w:val="00A65FD5"/>
    <w:rsid w:val="00A703E2"/>
    <w:rsid w:val="00A7120C"/>
    <w:rsid w:val="00A712D7"/>
    <w:rsid w:val="00A717E3"/>
    <w:rsid w:val="00A71A2E"/>
    <w:rsid w:val="00A71EA3"/>
    <w:rsid w:val="00A737CE"/>
    <w:rsid w:val="00A73C11"/>
    <w:rsid w:val="00A760EC"/>
    <w:rsid w:val="00A762E6"/>
    <w:rsid w:val="00A80402"/>
    <w:rsid w:val="00A8310D"/>
    <w:rsid w:val="00A85C4F"/>
    <w:rsid w:val="00A87580"/>
    <w:rsid w:val="00A948A2"/>
    <w:rsid w:val="00A96E6E"/>
    <w:rsid w:val="00AA04F9"/>
    <w:rsid w:val="00AA117B"/>
    <w:rsid w:val="00AA19F2"/>
    <w:rsid w:val="00AA1D96"/>
    <w:rsid w:val="00AA346A"/>
    <w:rsid w:val="00AA4811"/>
    <w:rsid w:val="00AA5496"/>
    <w:rsid w:val="00AA5ECC"/>
    <w:rsid w:val="00AA60D7"/>
    <w:rsid w:val="00AA79AF"/>
    <w:rsid w:val="00AB03FD"/>
    <w:rsid w:val="00AB1A99"/>
    <w:rsid w:val="00AB2EAE"/>
    <w:rsid w:val="00AB3FD2"/>
    <w:rsid w:val="00AB539A"/>
    <w:rsid w:val="00AB7098"/>
    <w:rsid w:val="00AB7EA8"/>
    <w:rsid w:val="00AC0EA9"/>
    <w:rsid w:val="00AC23EF"/>
    <w:rsid w:val="00AC3DEF"/>
    <w:rsid w:val="00AC480A"/>
    <w:rsid w:val="00AD1D35"/>
    <w:rsid w:val="00AD3F0C"/>
    <w:rsid w:val="00AD572D"/>
    <w:rsid w:val="00AD711D"/>
    <w:rsid w:val="00AE219E"/>
    <w:rsid w:val="00AE22D9"/>
    <w:rsid w:val="00AE3B31"/>
    <w:rsid w:val="00AE538D"/>
    <w:rsid w:val="00AE63FD"/>
    <w:rsid w:val="00AE6AA1"/>
    <w:rsid w:val="00AE7B50"/>
    <w:rsid w:val="00AE7B5D"/>
    <w:rsid w:val="00AF114E"/>
    <w:rsid w:val="00AF147E"/>
    <w:rsid w:val="00AF2FF6"/>
    <w:rsid w:val="00AF4FAA"/>
    <w:rsid w:val="00AF5368"/>
    <w:rsid w:val="00AF5C58"/>
    <w:rsid w:val="00AF6C6D"/>
    <w:rsid w:val="00B013AA"/>
    <w:rsid w:val="00B01F78"/>
    <w:rsid w:val="00B020FC"/>
    <w:rsid w:val="00B03DB7"/>
    <w:rsid w:val="00B05C37"/>
    <w:rsid w:val="00B068F5"/>
    <w:rsid w:val="00B070C4"/>
    <w:rsid w:val="00B10042"/>
    <w:rsid w:val="00B10A85"/>
    <w:rsid w:val="00B11A2A"/>
    <w:rsid w:val="00B13277"/>
    <w:rsid w:val="00B15BFA"/>
    <w:rsid w:val="00B16BAF"/>
    <w:rsid w:val="00B17681"/>
    <w:rsid w:val="00B20209"/>
    <w:rsid w:val="00B210C9"/>
    <w:rsid w:val="00B21F58"/>
    <w:rsid w:val="00B22238"/>
    <w:rsid w:val="00B236AD"/>
    <w:rsid w:val="00B2497B"/>
    <w:rsid w:val="00B250A7"/>
    <w:rsid w:val="00B272AB"/>
    <w:rsid w:val="00B30E29"/>
    <w:rsid w:val="00B31FA5"/>
    <w:rsid w:val="00B32C32"/>
    <w:rsid w:val="00B32C77"/>
    <w:rsid w:val="00B32F49"/>
    <w:rsid w:val="00B344F0"/>
    <w:rsid w:val="00B360F1"/>
    <w:rsid w:val="00B40205"/>
    <w:rsid w:val="00B40458"/>
    <w:rsid w:val="00B41D33"/>
    <w:rsid w:val="00B41E24"/>
    <w:rsid w:val="00B42556"/>
    <w:rsid w:val="00B44535"/>
    <w:rsid w:val="00B44B22"/>
    <w:rsid w:val="00B473EC"/>
    <w:rsid w:val="00B47E28"/>
    <w:rsid w:val="00B50901"/>
    <w:rsid w:val="00B50B95"/>
    <w:rsid w:val="00B53F1F"/>
    <w:rsid w:val="00B57063"/>
    <w:rsid w:val="00B576C0"/>
    <w:rsid w:val="00B60C46"/>
    <w:rsid w:val="00B60CE9"/>
    <w:rsid w:val="00B60E75"/>
    <w:rsid w:val="00B628B2"/>
    <w:rsid w:val="00B636F2"/>
    <w:rsid w:val="00B65F66"/>
    <w:rsid w:val="00B7142D"/>
    <w:rsid w:val="00B71BDC"/>
    <w:rsid w:val="00B7293F"/>
    <w:rsid w:val="00B7437C"/>
    <w:rsid w:val="00B744CD"/>
    <w:rsid w:val="00B758E7"/>
    <w:rsid w:val="00B7686B"/>
    <w:rsid w:val="00B809E5"/>
    <w:rsid w:val="00B8525F"/>
    <w:rsid w:val="00B869CB"/>
    <w:rsid w:val="00B870E1"/>
    <w:rsid w:val="00B918CF"/>
    <w:rsid w:val="00B919DE"/>
    <w:rsid w:val="00B938BF"/>
    <w:rsid w:val="00B95A5D"/>
    <w:rsid w:val="00B96A35"/>
    <w:rsid w:val="00B96F4E"/>
    <w:rsid w:val="00B97F19"/>
    <w:rsid w:val="00BA33F5"/>
    <w:rsid w:val="00BA359B"/>
    <w:rsid w:val="00BA635D"/>
    <w:rsid w:val="00BA74D1"/>
    <w:rsid w:val="00BB21D9"/>
    <w:rsid w:val="00BB45C8"/>
    <w:rsid w:val="00BB597A"/>
    <w:rsid w:val="00BB662A"/>
    <w:rsid w:val="00BC086D"/>
    <w:rsid w:val="00BC32F9"/>
    <w:rsid w:val="00BC4261"/>
    <w:rsid w:val="00BC5632"/>
    <w:rsid w:val="00BD123B"/>
    <w:rsid w:val="00BD7E06"/>
    <w:rsid w:val="00BE05DD"/>
    <w:rsid w:val="00BE12F9"/>
    <w:rsid w:val="00BE2066"/>
    <w:rsid w:val="00BE294A"/>
    <w:rsid w:val="00BE34B2"/>
    <w:rsid w:val="00BE5E25"/>
    <w:rsid w:val="00BE6637"/>
    <w:rsid w:val="00BE79C4"/>
    <w:rsid w:val="00BF0B8E"/>
    <w:rsid w:val="00BF2761"/>
    <w:rsid w:val="00BF5F0B"/>
    <w:rsid w:val="00C113BC"/>
    <w:rsid w:val="00C14205"/>
    <w:rsid w:val="00C20E50"/>
    <w:rsid w:val="00C2409F"/>
    <w:rsid w:val="00C26E13"/>
    <w:rsid w:val="00C320BA"/>
    <w:rsid w:val="00C4237D"/>
    <w:rsid w:val="00C50772"/>
    <w:rsid w:val="00C5232A"/>
    <w:rsid w:val="00C540DB"/>
    <w:rsid w:val="00C56EEC"/>
    <w:rsid w:val="00C574DE"/>
    <w:rsid w:val="00C61F4D"/>
    <w:rsid w:val="00C63646"/>
    <w:rsid w:val="00C6374B"/>
    <w:rsid w:val="00C67455"/>
    <w:rsid w:val="00C70A1B"/>
    <w:rsid w:val="00C71BD2"/>
    <w:rsid w:val="00C71D50"/>
    <w:rsid w:val="00C722C9"/>
    <w:rsid w:val="00C750B2"/>
    <w:rsid w:val="00C752AA"/>
    <w:rsid w:val="00C75F0D"/>
    <w:rsid w:val="00C7687A"/>
    <w:rsid w:val="00C818AD"/>
    <w:rsid w:val="00C877A9"/>
    <w:rsid w:val="00C904CD"/>
    <w:rsid w:val="00C91A4E"/>
    <w:rsid w:val="00C9428F"/>
    <w:rsid w:val="00C96942"/>
    <w:rsid w:val="00CA008F"/>
    <w:rsid w:val="00CA0C91"/>
    <w:rsid w:val="00CA162B"/>
    <w:rsid w:val="00CA1EB2"/>
    <w:rsid w:val="00CA3A9B"/>
    <w:rsid w:val="00CA3FFB"/>
    <w:rsid w:val="00CA7AF3"/>
    <w:rsid w:val="00CB0249"/>
    <w:rsid w:val="00CB59C5"/>
    <w:rsid w:val="00CB791A"/>
    <w:rsid w:val="00CB7E36"/>
    <w:rsid w:val="00CC0400"/>
    <w:rsid w:val="00CC0956"/>
    <w:rsid w:val="00CC1C1A"/>
    <w:rsid w:val="00CC2945"/>
    <w:rsid w:val="00CC29E9"/>
    <w:rsid w:val="00CC3371"/>
    <w:rsid w:val="00CC772C"/>
    <w:rsid w:val="00CD12B1"/>
    <w:rsid w:val="00CD1F8C"/>
    <w:rsid w:val="00CD213A"/>
    <w:rsid w:val="00CE0A8B"/>
    <w:rsid w:val="00CE2CA9"/>
    <w:rsid w:val="00CE361D"/>
    <w:rsid w:val="00CE62E8"/>
    <w:rsid w:val="00CF140D"/>
    <w:rsid w:val="00CF21E6"/>
    <w:rsid w:val="00CF62F5"/>
    <w:rsid w:val="00D007E6"/>
    <w:rsid w:val="00D0239D"/>
    <w:rsid w:val="00D0329F"/>
    <w:rsid w:val="00D034FA"/>
    <w:rsid w:val="00D03C64"/>
    <w:rsid w:val="00D04EF3"/>
    <w:rsid w:val="00D15F9D"/>
    <w:rsid w:val="00D169DB"/>
    <w:rsid w:val="00D20283"/>
    <w:rsid w:val="00D21605"/>
    <w:rsid w:val="00D2328C"/>
    <w:rsid w:val="00D25871"/>
    <w:rsid w:val="00D2596F"/>
    <w:rsid w:val="00D3011B"/>
    <w:rsid w:val="00D30ADF"/>
    <w:rsid w:val="00D30E29"/>
    <w:rsid w:val="00D34C57"/>
    <w:rsid w:val="00D3781F"/>
    <w:rsid w:val="00D41A3D"/>
    <w:rsid w:val="00D42960"/>
    <w:rsid w:val="00D45AA8"/>
    <w:rsid w:val="00D45B0E"/>
    <w:rsid w:val="00D47563"/>
    <w:rsid w:val="00D47595"/>
    <w:rsid w:val="00D4786F"/>
    <w:rsid w:val="00D47A73"/>
    <w:rsid w:val="00D5008C"/>
    <w:rsid w:val="00D51E50"/>
    <w:rsid w:val="00D54681"/>
    <w:rsid w:val="00D55F05"/>
    <w:rsid w:val="00D600E0"/>
    <w:rsid w:val="00D60D71"/>
    <w:rsid w:val="00D63173"/>
    <w:rsid w:val="00D634D3"/>
    <w:rsid w:val="00D75143"/>
    <w:rsid w:val="00D75567"/>
    <w:rsid w:val="00D75CB9"/>
    <w:rsid w:val="00D80206"/>
    <w:rsid w:val="00D811DA"/>
    <w:rsid w:val="00D82C89"/>
    <w:rsid w:val="00D91982"/>
    <w:rsid w:val="00D93C5D"/>
    <w:rsid w:val="00D95D07"/>
    <w:rsid w:val="00D9689D"/>
    <w:rsid w:val="00DA0FD6"/>
    <w:rsid w:val="00DA105C"/>
    <w:rsid w:val="00DA1987"/>
    <w:rsid w:val="00DA2348"/>
    <w:rsid w:val="00DA2B77"/>
    <w:rsid w:val="00DA49BB"/>
    <w:rsid w:val="00DA721A"/>
    <w:rsid w:val="00DB40E0"/>
    <w:rsid w:val="00DB53CB"/>
    <w:rsid w:val="00DB5D8A"/>
    <w:rsid w:val="00DC17F5"/>
    <w:rsid w:val="00DC3069"/>
    <w:rsid w:val="00DC35C4"/>
    <w:rsid w:val="00DC6BCE"/>
    <w:rsid w:val="00DC7FCC"/>
    <w:rsid w:val="00DD505C"/>
    <w:rsid w:val="00DD5106"/>
    <w:rsid w:val="00DD5CF7"/>
    <w:rsid w:val="00DD6575"/>
    <w:rsid w:val="00DD69FE"/>
    <w:rsid w:val="00DD7150"/>
    <w:rsid w:val="00DE0930"/>
    <w:rsid w:val="00DE0F18"/>
    <w:rsid w:val="00DE2332"/>
    <w:rsid w:val="00DE58C0"/>
    <w:rsid w:val="00DE63CD"/>
    <w:rsid w:val="00DF4184"/>
    <w:rsid w:val="00DF482B"/>
    <w:rsid w:val="00DF4CCD"/>
    <w:rsid w:val="00DF5921"/>
    <w:rsid w:val="00DF7868"/>
    <w:rsid w:val="00DF7922"/>
    <w:rsid w:val="00E00241"/>
    <w:rsid w:val="00E0407F"/>
    <w:rsid w:val="00E12927"/>
    <w:rsid w:val="00E12938"/>
    <w:rsid w:val="00E17980"/>
    <w:rsid w:val="00E17B9D"/>
    <w:rsid w:val="00E217DE"/>
    <w:rsid w:val="00E22FE1"/>
    <w:rsid w:val="00E27C82"/>
    <w:rsid w:val="00E3086D"/>
    <w:rsid w:val="00E31E80"/>
    <w:rsid w:val="00E32348"/>
    <w:rsid w:val="00E32DCE"/>
    <w:rsid w:val="00E374A0"/>
    <w:rsid w:val="00E3760A"/>
    <w:rsid w:val="00E44646"/>
    <w:rsid w:val="00E46D82"/>
    <w:rsid w:val="00E4707D"/>
    <w:rsid w:val="00E471A9"/>
    <w:rsid w:val="00E47475"/>
    <w:rsid w:val="00E47E4F"/>
    <w:rsid w:val="00E53B77"/>
    <w:rsid w:val="00E53C47"/>
    <w:rsid w:val="00E54B70"/>
    <w:rsid w:val="00E57052"/>
    <w:rsid w:val="00E64B4F"/>
    <w:rsid w:val="00E70298"/>
    <w:rsid w:val="00E727D5"/>
    <w:rsid w:val="00E73C1B"/>
    <w:rsid w:val="00E74EAE"/>
    <w:rsid w:val="00E75604"/>
    <w:rsid w:val="00E758EC"/>
    <w:rsid w:val="00E80F97"/>
    <w:rsid w:val="00E82075"/>
    <w:rsid w:val="00E826E5"/>
    <w:rsid w:val="00E83912"/>
    <w:rsid w:val="00E8488E"/>
    <w:rsid w:val="00E85D93"/>
    <w:rsid w:val="00E917B8"/>
    <w:rsid w:val="00E919DD"/>
    <w:rsid w:val="00E9416C"/>
    <w:rsid w:val="00E960ED"/>
    <w:rsid w:val="00E97087"/>
    <w:rsid w:val="00E97564"/>
    <w:rsid w:val="00EA5AA0"/>
    <w:rsid w:val="00EB0369"/>
    <w:rsid w:val="00EB0D9E"/>
    <w:rsid w:val="00EB111D"/>
    <w:rsid w:val="00EC2FD6"/>
    <w:rsid w:val="00EC46FB"/>
    <w:rsid w:val="00EC52D7"/>
    <w:rsid w:val="00EC5F46"/>
    <w:rsid w:val="00EC6795"/>
    <w:rsid w:val="00ED01F6"/>
    <w:rsid w:val="00ED0EA5"/>
    <w:rsid w:val="00ED1654"/>
    <w:rsid w:val="00ED2757"/>
    <w:rsid w:val="00ED46EA"/>
    <w:rsid w:val="00ED7399"/>
    <w:rsid w:val="00EE340D"/>
    <w:rsid w:val="00EE64D0"/>
    <w:rsid w:val="00EF3B78"/>
    <w:rsid w:val="00EF435F"/>
    <w:rsid w:val="00EF44A9"/>
    <w:rsid w:val="00F005BC"/>
    <w:rsid w:val="00F02196"/>
    <w:rsid w:val="00F04BAA"/>
    <w:rsid w:val="00F04BCD"/>
    <w:rsid w:val="00F07616"/>
    <w:rsid w:val="00F07F7B"/>
    <w:rsid w:val="00F113FC"/>
    <w:rsid w:val="00F1358B"/>
    <w:rsid w:val="00F14266"/>
    <w:rsid w:val="00F15F00"/>
    <w:rsid w:val="00F172C7"/>
    <w:rsid w:val="00F17E5C"/>
    <w:rsid w:val="00F2054A"/>
    <w:rsid w:val="00F21E11"/>
    <w:rsid w:val="00F22C5D"/>
    <w:rsid w:val="00F23583"/>
    <w:rsid w:val="00F2536A"/>
    <w:rsid w:val="00F2707E"/>
    <w:rsid w:val="00F27124"/>
    <w:rsid w:val="00F271CE"/>
    <w:rsid w:val="00F32AF3"/>
    <w:rsid w:val="00F34AAB"/>
    <w:rsid w:val="00F37E0E"/>
    <w:rsid w:val="00F402F0"/>
    <w:rsid w:val="00F433F4"/>
    <w:rsid w:val="00F43EAB"/>
    <w:rsid w:val="00F4479E"/>
    <w:rsid w:val="00F4700C"/>
    <w:rsid w:val="00F50F8B"/>
    <w:rsid w:val="00F51CCA"/>
    <w:rsid w:val="00F53FE6"/>
    <w:rsid w:val="00F54845"/>
    <w:rsid w:val="00F54F1E"/>
    <w:rsid w:val="00F5552E"/>
    <w:rsid w:val="00F56ED0"/>
    <w:rsid w:val="00F5752E"/>
    <w:rsid w:val="00F578B2"/>
    <w:rsid w:val="00F631E7"/>
    <w:rsid w:val="00F63FD8"/>
    <w:rsid w:val="00F647CF"/>
    <w:rsid w:val="00F64C82"/>
    <w:rsid w:val="00F656A6"/>
    <w:rsid w:val="00F67C2E"/>
    <w:rsid w:val="00F71AE8"/>
    <w:rsid w:val="00F729DE"/>
    <w:rsid w:val="00F732CE"/>
    <w:rsid w:val="00F73360"/>
    <w:rsid w:val="00F7381D"/>
    <w:rsid w:val="00F73A3F"/>
    <w:rsid w:val="00F7511B"/>
    <w:rsid w:val="00F76F4D"/>
    <w:rsid w:val="00F771AD"/>
    <w:rsid w:val="00F773BF"/>
    <w:rsid w:val="00F816C3"/>
    <w:rsid w:val="00F82DE1"/>
    <w:rsid w:val="00F852DA"/>
    <w:rsid w:val="00F90892"/>
    <w:rsid w:val="00F90C37"/>
    <w:rsid w:val="00F92275"/>
    <w:rsid w:val="00F9681D"/>
    <w:rsid w:val="00FA16C9"/>
    <w:rsid w:val="00FA2F0D"/>
    <w:rsid w:val="00FA34A9"/>
    <w:rsid w:val="00FA521D"/>
    <w:rsid w:val="00FA611D"/>
    <w:rsid w:val="00FA72DF"/>
    <w:rsid w:val="00FB1F5D"/>
    <w:rsid w:val="00FB4218"/>
    <w:rsid w:val="00FB6614"/>
    <w:rsid w:val="00FC24E3"/>
    <w:rsid w:val="00FC40D0"/>
    <w:rsid w:val="00FD41A1"/>
    <w:rsid w:val="00FD6943"/>
    <w:rsid w:val="00FE2D14"/>
    <w:rsid w:val="00FE3681"/>
    <w:rsid w:val="00FE516D"/>
    <w:rsid w:val="00FE6BFB"/>
    <w:rsid w:val="00FE6E62"/>
    <w:rsid w:val="00FF151A"/>
    <w:rsid w:val="00FF442B"/>
    <w:rsid w:val="00FF4F3D"/>
    <w:rsid w:val="00FF4F52"/>
    <w:rsid w:val="00FF7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9CD1A1"/>
  <w15:docId w15:val="{3C65D9BD-1FC8-4729-9831-531FA05F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4479E"/>
    <w:pPr>
      <w:adjustRightInd w:val="0"/>
      <w:snapToGrid w:val="0"/>
      <w:spacing w:line="288" w:lineRule="auto"/>
      <w:ind w:firstLineChars="100" w:firstLine="100"/>
    </w:pPr>
    <w:rPr>
      <w:rFonts w:ascii="Century" w:eastAsia="ＭＳ 明朝" w:hAnsi="Century" w:cs="Times New Roman"/>
      <w:szCs w:val="24"/>
    </w:rPr>
  </w:style>
  <w:style w:type="character" w:customStyle="1" w:styleId="a4">
    <w:name w:val="本文 (文字)"/>
    <w:basedOn w:val="a0"/>
    <w:link w:val="a3"/>
    <w:rsid w:val="00F4479E"/>
    <w:rPr>
      <w:rFonts w:ascii="Century" w:eastAsia="ＭＳ 明朝" w:hAnsi="Century" w:cs="Times New Roman"/>
      <w:szCs w:val="24"/>
    </w:rPr>
  </w:style>
  <w:style w:type="paragraph" w:customStyle="1" w:styleId="1">
    <w:name w:val="本文1"/>
    <w:basedOn w:val="a3"/>
    <w:link w:val="10"/>
    <w:qFormat/>
    <w:rsid w:val="00F4479E"/>
    <w:pPr>
      <w:ind w:firstLine="210"/>
    </w:pPr>
    <w:rPr>
      <w:rFonts w:ascii="HG丸ｺﾞｼｯｸM-PRO" w:eastAsia="HG丸ｺﾞｼｯｸM-PRO" w:hAnsi="HG丸ｺﾞｼｯｸM-PRO"/>
      <w:szCs w:val="21"/>
    </w:rPr>
  </w:style>
  <w:style w:type="paragraph" w:customStyle="1" w:styleId="a5">
    <w:name w:val="タイトル"/>
    <w:basedOn w:val="a"/>
    <w:qFormat/>
    <w:rsid w:val="00F4479E"/>
    <w:pPr>
      <w:adjustRightInd w:val="0"/>
      <w:snapToGrid w:val="0"/>
      <w:spacing w:line="288" w:lineRule="auto"/>
      <w:ind w:left="210" w:hangingChars="100" w:hanging="210"/>
    </w:pPr>
    <w:rPr>
      <w:rFonts w:ascii="HG丸ｺﾞｼｯｸM-PRO" w:eastAsia="HG丸ｺﾞｼｯｸM-PRO" w:hAnsi="HG丸ｺﾞｼｯｸM-PRO" w:cs="Times New Roman"/>
      <w:szCs w:val="24"/>
    </w:rPr>
  </w:style>
  <w:style w:type="paragraph" w:customStyle="1" w:styleId="2">
    <w:name w:val="本文2"/>
    <w:basedOn w:val="a3"/>
    <w:qFormat/>
    <w:rsid w:val="00F4479E"/>
    <w:pPr>
      <w:numPr>
        <w:numId w:val="1"/>
      </w:numPr>
      <w:spacing w:line="240" w:lineRule="auto"/>
      <w:ind w:firstLineChars="0" w:firstLine="0"/>
    </w:pPr>
    <w:rPr>
      <w:rFonts w:ascii="HG丸ｺﾞｼｯｸM-PRO" w:eastAsia="HG丸ｺﾞｼｯｸM-PRO" w:hAnsi="HG丸ｺﾞｼｯｸM-PRO"/>
      <w:lang w:val="x-none"/>
    </w:rPr>
  </w:style>
  <w:style w:type="paragraph" w:customStyle="1" w:styleId="a6">
    <w:name w:val="図・表"/>
    <w:basedOn w:val="a3"/>
    <w:link w:val="a7"/>
    <w:qFormat/>
    <w:rsid w:val="00F4479E"/>
    <w:pPr>
      <w:ind w:firstLineChars="0" w:firstLine="0"/>
      <w:jc w:val="center"/>
    </w:pPr>
    <w:rPr>
      <w:rFonts w:ascii="HG丸ｺﾞｼｯｸM-PRO" w:eastAsia="HG丸ｺﾞｼｯｸM-PRO" w:hAnsi="HG丸ｺﾞｼｯｸM-PRO"/>
      <w:b/>
    </w:rPr>
  </w:style>
  <w:style w:type="character" w:customStyle="1" w:styleId="a7">
    <w:name w:val="図・表 (文字)"/>
    <w:link w:val="a6"/>
    <w:rsid w:val="00F4479E"/>
    <w:rPr>
      <w:rFonts w:ascii="HG丸ｺﾞｼｯｸM-PRO" w:eastAsia="HG丸ｺﾞｼｯｸM-PRO" w:hAnsi="HG丸ｺﾞｼｯｸM-PRO" w:cs="Times New Roman"/>
      <w:b/>
      <w:szCs w:val="24"/>
    </w:rPr>
  </w:style>
  <w:style w:type="paragraph" w:customStyle="1" w:styleId="a8">
    <w:name w:val="左４文字"/>
    <w:basedOn w:val="a3"/>
    <w:link w:val="a9"/>
    <w:qFormat/>
    <w:rsid w:val="00F4479E"/>
    <w:pPr>
      <w:ind w:leftChars="400" w:left="840" w:firstLine="210"/>
    </w:pPr>
    <w:rPr>
      <w:rFonts w:ascii="HG丸ｺﾞｼｯｸM-PRO" w:eastAsia="HG丸ｺﾞｼｯｸM-PRO" w:hAnsi="HG丸ｺﾞｼｯｸM-PRO"/>
      <w:lang w:val="x-none"/>
    </w:rPr>
  </w:style>
  <w:style w:type="character" w:customStyle="1" w:styleId="10">
    <w:name w:val="本文1 (文字)"/>
    <w:link w:val="1"/>
    <w:rsid w:val="00F4479E"/>
    <w:rPr>
      <w:rFonts w:ascii="HG丸ｺﾞｼｯｸM-PRO" w:eastAsia="HG丸ｺﾞｼｯｸM-PRO" w:hAnsi="HG丸ｺﾞｼｯｸM-PRO" w:cs="Times New Roman"/>
      <w:szCs w:val="21"/>
    </w:rPr>
  </w:style>
  <w:style w:type="character" w:customStyle="1" w:styleId="a9">
    <w:name w:val="左４文字 (文字)"/>
    <w:link w:val="a8"/>
    <w:rsid w:val="00F4479E"/>
    <w:rPr>
      <w:rFonts w:ascii="HG丸ｺﾞｼｯｸM-PRO" w:eastAsia="HG丸ｺﾞｼｯｸM-PRO" w:hAnsi="HG丸ｺﾞｼｯｸM-PRO" w:cs="Times New Roman"/>
      <w:szCs w:val="24"/>
      <w:lang w:val="x-none"/>
    </w:rPr>
  </w:style>
  <w:style w:type="paragraph" w:customStyle="1" w:styleId="aa">
    <w:name w:val="【】"/>
    <w:basedOn w:val="1"/>
    <w:link w:val="ab"/>
    <w:qFormat/>
    <w:rsid w:val="00F4479E"/>
    <w:pPr>
      <w:ind w:leftChars="200" w:left="420"/>
    </w:pPr>
  </w:style>
  <w:style w:type="character" w:customStyle="1" w:styleId="ab">
    <w:name w:val="【】 (文字)"/>
    <w:basedOn w:val="10"/>
    <w:link w:val="aa"/>
    <w:rsid w:val="00F4479E"/>
    <w:rPr>
      <w:rFonts w:ascii="HG丸ｺﾞｼｯｸM-PRO" w:eastAsia="HG丸ｺﾞｼｯｸM-PRO" w:hAnsi="HG丸ｺﾞｼｯｸM-PRO" w:cs="Times New Roman"/>
      <w:szCs w:val="21"/>
    </w:rPr>
  </w:style>
  <w:style w:type="paragraph" w:customStyle="1" w:styleId="11">
    <w:name w:val="（1）以下"/>
    <w:basedOn w:val="1"/>
    <w:link w:val="12"/>
    <w:qFormat/>
    <w:rsid w:val="00F4479E"/>
    <w:pPr>
      <w:ind w:leftChars="200" w:left="420"/>
    </w:pPr>
  </w:style>
  <w:style w:type="character" w:customStyle="1" w:styleId="12">
    <w:name w:val="（1）以下 (文字)"/>
    <w:basedOn w:val="10"/>
    <w:link w:val="11"/>
    <w:rsid w:val="00F4479E"/>
    <w:rPr>
      <w:rFonts w:ascii="HG丸ｺﾞｼｯｸM-PRO" w:eastAsia="HG丸ｺﾞｼｯｸM-PRO" w:hAnsi="HG丸ｺﾞｼｯｸM-PRO" w:cs="Times New Roman"/>
      <w:szCs w:val="21"/>
    </w:rPr>
  </w:style>
  <w:style w:type="paragraph" w:customStyle="1" w:styleId="3">
    <w:name w:val="本文3"/>
    <w:basedOn w:val="a"/>
    <w:link w:val="30"/>
    <w:qFormat/>
    <w:rsid w:val="009F1F8D"/>
    <w:pPr>
      <w:numPr>
        <w:numId w:val="2"/>
      </w:numPr>
      <w:adjustRightInd w:val="0"/>
      <w:snapToGrid w:val="0"/>
    </w:pPr>
    <w:rPr>
      <w:rFonts w:ascii="HG丸ｺﾞｼｯｸM-PRO" w:eastAsia="HG丸ｺﾞｼｯｸM-PRO" w:hAnsi="HG丸ｺﾞｼｯｸM-PRO" w:cs="Times New Roman"/>
      <w:szCs w:val="24"/>
    </w:rPr>
  </w:style>
  <w:style w:type="character" w:customStyle="1" w:styleId="30">
    <w:name w:val="本文3 (文字)"/>
    <w:link w:val="3"/>
    <w:rsid w:val="009F1F8D"/>
    <w:rPr>
      <w:rFonts w:ascii="HG丸ｺﾞｼｯｸM-PRO" w:eastAsia="HG丸ｺﾞｼｯｸM-PRO" w:hAnsi="HG丸ｺﾞｼｯｸM-PRO" w:cs="Times New Roman"/>
      <w:szCs w:val="24"/>
    </w:rPr>
  </w:style>
  <w:style w:type="paragraph" w:styleId="ac">
    <w:name w:val="List Paragraph"/>
    <w:basedOn w:val="a"/>
    <w:uiPriority w:val="34"/>
    <w:qFormat/>
    <w:rsid w:val="00155EA1"/>
    <w:pPr>
      <w:adjustRightInd w:val="0"/>
      <w:snapToGrid w:val="0"/>
      <w:spacing w:line="288" w:lineRule="auto"/>
      <w:ind w:leftChars="400" w:left="840"/>
    </w:pPr>
    <w:rPr>
      <w:rFonts w:ascii="Century" w:eastAsia="ＭＳ 明朝" w:hAnsi="Century" w:cs="Times New Roman"/>
      <w:szCs w:val="24"/>
    </w:rPr>
  </w:style>
  <w:style w:type="table" w:styleId="ad">
    <w:name w:val="Table Grid"/>
    <w:basedOn w:val="a1"/>
    <w:uiPriority w:val="59"/>
    <w:rsid w:val="00CD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53213D"/>
    <w:pPr>
      <w:tabs>
        <w:tab w:val="center" w:pos="4252"/>
        <w:tab w:val="right" w:pos="8504"/>
      </w:tabs>
      <w:snapToGrid w:val="0"/>
    </w:pPr>
  </w:style>
  <w:style w:type="character" w:customStyle="1" w:styleId="af">
    <w:name w:val="ヘッダー (文字)"/>
    <w:basedOn w:val="a0"/>
    <w:link w:val="ae"/>
    <w:uiPriority w:val="99"/>
    <w:rsid w:val="0053213D"/>
  </w:style>
  <w:style w:type="paragraph" w:styleId="af0">
    <w:name w:val="footer"/>
    <w:basedOn w:val="a"/>
    <w:link w:val="af1"/>
    <w:uiPriority w:val="99"/>
    <w:unhideWhenUsed/>
    <w:rsid w:val="0053213D"/>
    <w:pPr>
      <w:tabs>
        <w:tab w:val="center" w:pos="4252"/>
        <w:tab w:val="right" w:pos="8504"/>
      </w:tabs>
      <w:snapToGrid w:val="0"/>
    </w:pPr>
  </w:style>
  <w:style w:type="character" w:customStyle="1" w:styleId="af1">
    <w:name w:val="フッター (文字)"/>
    <w:basedOn w:val="a0"/>
    <w:link w:val="af0"/>
    <w:uiPriority w:val="99"/>
    <w:rsid w:val="0053213D"/>
  </w:style>
  <w:style w:type="paragraph" w:styleId="af2">
    <w:name w:val="Balloon Text"/>
    <w:basedOn w:val="a"/>
    <w:link w:val="af3"/>
    <w:uiPriority w:val="99"/>
    <w:semiHidden/>
    <w:unhideWhenUsed/>
    <w:rsid w:val="00E3760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E3760A"/>
    <w:rPr>
      <w:rFonts w:asciiTheme="majorHAnsi" w:eastAsiaTheme="majorEastAsia" w:hAnsiTheme="majorHAnsi" w:cstheme="majorBidi"/>
      <w:sz w:val="18"/>
      <w:szCs w:val="18"/>
    </w:rPr>
  </w:style>
  <w:style w:type="paragraph" w:styleId="af4">
    <w:name w:val="No Spacing"/>
    <w:uiPriority w:val="1"/>
    <w:qFormat/>
    <w:rsid w:val="00273020"/>
    <w:pPr>
      <w:widowControl w:val="0"/>
      <w:jc w:val="both"/>
    </w:pPr>
  </w:style>
  <w:style w:type="character" w:styleId="af5">
    <w:name w:val="annotation reference"/>
    <w:basedOn w:val="a0"/>
    <w:uiPriority w:val="99"/>
    <w:semiHidden/>
    <w:unhideWhenUsed/>
    <w:rsid w:val="00BB597A"/>
    <w:rPr>
      <w:sz w:val="18"/>
      <w:szCs w:val="18"/>
    </w:rPr>
  </w:style>
  <w:style w:type="paragraph" w:styleId="af6">
    <w:name w:val="annotation text"/>
    <w:basedOn w:val="a"/>
    <w:link w:val="af7"/>
    <w:uiPriority w:val="99"/>
    <w:unhideWhenUsed/>
    <w:rsid w:val="00BB597A"/>
    <w:pPr>
      <w:jc w:val="left"/>
    </w:pPr>
  </w:style>
  <w:style w:type="character" w:customStyle="1" w:styleId="af7">
    <w:name w:val="コメント文字列 (文字)"/>
    <w:basedOn w:val="a0"/>
    <w:link w:val="af6"/>
    <w:uiPriority w:val="99"/>
    <w:rsid w:val="00BB5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3E5C3-A9AC-4CDA-9116-1F3C48871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7</Pages>
  <Words>785</Words>
  <Characters>4480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事務局③</dc:creator>
  <cp:lastModifiedBy>y y</cp:lastModifiedBy>
  <cp:revision>214</cp:revision>
  <cp:lastPrinted>2022-04-15T06:34:00Z</cp:lastPrinted>
  <dcterms:created xsi:type="dcterms:W3CDTF">2019-01-21T07:45:00Z</dcterms:created>
  <dcterms:modified xsi:type="dcterms:W3CDTF">2022-04-15T07:38:00Z</dcterms:modified>
</cp:coreProperties>
</file>